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4B756ED" w14:textId="6A3EF139" w:rsidR="009F6DBD" w:rsidRPr="0062706A" w:rsidRDefault="00347D7E" w:rsidP="009F6DBD">
      <w:pPr>
        <w:spacing w:line="240" w:lineRule="auto"/>
        <w:ind w:left="0"/>
        <w:jc w:val="left"/>
        <w:rPr>
          <w:rFonts w:asciiTheme="minorHAnsi" w:hAnsiTheme="minorHAnsi"/>
          <w:b/>
          <w:sz w:val="24"/>
          <w:szCs w:val="24"/>
        </w:rPr>
      </w:pPr>
      <w:r>
        <w:rPr>
          <w:rFonts w:asciiTheme="minorHAnsi" w:hAnsiTheme="minorHAnsi"/>
          <w:b/>
          <w:noProof/>
          <w:sz w:val="24"/>
          <w:szCs w:val="24"/>
        </w:rPr>
        <w:drawing>
          <wp:inline distT="0" distB="0" distL="0" distR="0" wp14:anchorId="25B73D08" wp14:editId="01AD23B1">
            <wp:extent cx="1788385" cy="91440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rospace small logo.jpg"/>
                    <pic:cNvPicPr/>
                  </pic:nvPicPr>
                  <pic:blipFill>
                    <a:blip r:embed="rId12">
                      <a:extLst>
                        <a:ext uri="{28A0092B-C50C-407E-A947-70E740481C1C}">
                          <a14:useLocalDpi xmlns:a14="http://schemas.microsoft.com/office/drawing/2010/main" val="0"/>
                        </a:ext>
                      </a:extLst>
                    </a:blip>
                    <a:stretch>
                      <a:fillRect/>
                    </a:stretch>
                  </pic:blipFill>
                  <pic:spPr>
                    <a:xfrm>
                      <a:off x="0" y="0"/>
                      <a:ext cx="1788385" cy="914400"/>
                    </a:xfrm>
                    <a:prstGeom prst="rect">
                      <a:avLst/>
                    </a:prstGeom>
                  </pic:spPr>
                </pic:pic>
              </a:graphicData>
            </a:graphic>
          </wp:inline>
        </w:drawing>
      </w:r>
    </w:p>
    <w:p w14:paraId="24B756EE" w14:textId="632A0EB7" w:rsidR="004045DC" w:rsidRPr="000A17F1" w:rsidRDefault="00BC359D" w:rsidP="00BC359D">
      <w:pPr>
        <w:ind w:left="0"/>
        <w:jc w:val="left"/>
        <w:rPr>
          <w:rFonts w:asciiTheme="minorHAnsi" w:hAnsiTheme="minorHAnsi"/>
          <w:b/>
          <w:sz w:val="24"/>
          <w:szCs w:val="28"/>
        </w:rPr>
      </w:pPr>
      <w:r w:rsidRPr="000A17F1">
        <w:rPr>
          <w:rFonts w:asciiTheme="minorHAnsi" w:hAnsiTheme="minorHAnsi"/>
          <w:b/>
          <w:sz w:val="24"/>
          <w:szCs w:val="28"/>
        </w:rPr>
        <w:t>Year Two – 2</w:t>
      </w:r>
      <w:r w:rsidRPr="000A17F1">
        <w:rPr>
          <w:rFonts w:asciiTheme="minorHAnsi" w:hAnsiTheme="minorHAnsi"/>
          <w:b/>
          <w:sz w:val="24"/>
          <w:szCs w:val="28"/>
          <w:vertAlign w:val="superscript"/>
        </w:rPr>
        <w:t>nd</w:t>
      </w:r>
      <w:r w:rsidRPr="000A17F1">
        <w:rPr>
          <w:rFonts w:asciiTheme="minorHAnsi" w:hAnsiTheme="minorHAnsi"/>
          <w:b/>
          <w:sz w:val="24"/>
          <w:szCs w:val="28"/>
        </w:rPr>
        <w:t xml:space="preserve"> Semester </w:t>
      </w:r>
    </w:p>
    <w:p w14:paraId="402715EF" w14:textId="77777777" w:rsidR="00BC359D" w:rsidRPr="000A17F1" w:rsidRDefault="00BC359D" w:rsidP="00CF0BF3">
      <w:pPr>
        <w:spacing w:line="240" w:lineRule="auto"/>
        <w:ind w:left="0"/>
        <w:jc w:val="left"/>
        <w:rPr>
          <w:rFonts w:asciiTheme="minorHAnsi" w:hAnsiTheme="minorHAnsi"/>
          <w:b/>
          <w:sz w:val="24"/>
          <w:szCs w:val="28"/>
        </w:rPr>
      </w:pPr>
    </w:p>
    <w:p w14:paraId="75058D01" w14:textId="438531DD" w:rsidR="00CF0BF3" w:rsidRPr="000A17F1" w:rsidRDefault="00CF0BF3" w:rsidP="00CF0BF3">
      <w:pPr>
        <w:spacing w:line="240" w:lineRule="auto"/>
        <w:ind w:left="0"/>
        <w:jc w:val="left"/>
        <w:rPr>
          <w:rFonts w:asciiTheme="minorHAnsi" w:hAnsiTheme="minorHAnsi"/>
          <w:b/>
          <w:sz w:val="24"/>
          <w:szCs w:val="28"/>
        </w:rPr>
      </w:pPr>
      <w:r w:rsidRPr="000A17F1">
        <w:rPr>
          <w:rFonts w:asciiTheme="minorHAnsi" w:hAnsiTheme="minorHAnsi"/>
          <w:b/>
          <w:sz w:val="24"/>
          <w:szCs w:val="28"/>
        </w:rPr>
        <w:t>Unit 1</w:t>
      </w:r>
      <w:r w:rsidR="00346929" w:rsidRPr="000A17F1">
        <w:rPr>
          <w:rFonts w:asciiTheme="minorHAnsi" w:hAnsiTheme="minorHAnsi"/>
          <w:b/>
          <w:sz w:val="24"/>
          <w:szCs w:val="28"/>
        </w:rPr>
        <w:t>1</w:t>
      </w:r>
      <w:r w:rsidRPr="000A17F1">
        <w:rPr>
          <w:rFonts w:asciiTheme="minorHAnsi" w:hAnsiTheme="minorHAnsi"/>
          <w:b/>
          <w:sz w:val="24"/>
          <w:szCs w:val="28"/>
        </w:rPr>
        <w:t xml:space="preserve"> – </w:t>
      </w:r>
      <w:r w:rsidR="00346929" w:rsidRPr="000A17F1">
        <w:rPr>
          <w:rFonts w:asciiTheme="minorHAnsi" w:hAnsiTheme="minorHAnsi"/>
          <w:b/>
          <w:sz w:val="24"/>
          <w:szCs w:val="28"/>
        </w:rPr>
        <w:t>Practice and Assessment</w:t>
      </w:r>
    </w:p>
    <w:p w14:paraId="450E01EE" w14:textId="77777777" w:rsidR="00BD0F85" w:rsidRPr="000A17F1" w:rsidRDefault="00BD0F85" w:rsidP="00FC51E5">
      <w:pPr>
        <w:spacing w:line="240" w:lineRule="auto"/>
        <w:ind w:left="0"/>
        <w:jc w:val="left"/>
        <w:rPr>
          <w:color w:val="0D0D0D" w:themeColor="text1" w:themeTint="F2"/>
          <w:sz w:val="24"/>
          <w:szCs w:val="28"/>
        </w:rPr>
      </w:pPr>
      <w:r w:rsidRPr="000A17F1">
        <w:rPr>
          <w:color w:val="0D0D0D" w:themeColor="text1" w:themeTint="F2"/>
          <w:sz w:val="24"/>
          <w:szCs w:val="28"/>
        </w:rPr>
        <w:t>Lesson 1: Core Manufacturing Skills Review</w:t>
      </w:r>
    </w:p>
    <w:p w14:paraId="456CEB91" w14:textId="467BA8F0" w:rsidR="00BD0F85" w:rsidRPr="000A17F1" w:rsidRDefault="00BD0F85" w:rsidP="00FC51E5">
      <w:pPr>
        <w:spacing w:line="240" w:lineRule="auto"/>
        <w:ind w:left="0"/>
        <w:jc w:val="left"/>
        <w:rPr>
          <w:color w:val="0D0D0D" w:themeColor="text1" w:themeTint="F2"/>
          <w:sz w:val="24"/>
          <w:szCs w:val="28"/>
        </w:rPr>
      </w:pPr>
      <w:r w:rsidRPr="000A17F1">
        <w:rPr>
          <w:color w:val="0D0D0D" w:themeColor="text1" w:themeTint="F2"/>
          <w:sz w:val="24"/>
          <w:szCs w:val="28"/>
        </w:rPr>
        <w:t xml:space="preserve">Lesson 2: Skills Practice </w:t>
      </w:r>
    </w:p>
    <w:p w14:paraId="7E95E6EC" w14:textId="77777777" w:rsidR="00BD0F85" w:rsidRPr="000A17F1" w:rsidRDefault="00BD0F85" w:rsidP="00FC51E5">
      <w:pPr>
        <w:spacing w:line="240" w:lineRule="auto"/>
        <w:ind w:left="0"/>
        <w:jc w:val="left"/>
        <w:rPr>
          <w:color w:val="0D0D0D" w:themeColor="text1" w:themeTint="F2"/>
          <w:sz w:val="24"/>
          <w:szCs w:val="28"/>
        </w:rPr>
      </w:pPr>
      <w:r w:rsidRPr="000A17F1">
        <w:rPr>
          <w:color w:val="0D0D0D" w:themeColor="text1" w:themeTint="F2"/>
          <w:sz w:val="24"/>
          <w:szCs w:val="28"/>
        </w:rPr>
        <w:t xml:space="preserve">Lesson 3: Assessment of Core Manufacturing Skills </w:t>
      </w:r>
    </w:p>
    <w:p w14:paraId="24B756F0" w14:textId="77777777" w:rsidR="00AA65B3" w:rsidRDefault="00AA65B3" w:rsidP="00AA65B3">
      <w:pPr>
        <w:ind w:left="0"/>
      </w:pPr>
    </w:p>
    <w:p w14:paraId="0BB91332" w14:textId="77777777" w:rsidR="00347D7E" w:rsidRPr="00FC73C3" w:rsidRDefault="00347D7E" w:rsidP="00556394">
      <w:pPr>
        <w:autoSpaceDE w:val="0"/>
        <w:autoSpaceDN w:val="0"/>
        <w:adjustRightInd w:val="0"/>
        <w:spacing w:line="240" w:lineRule="auto"/>
        <w:ind w:left="0"/>
        <w:jc w:val="left"/>
        <w:rPr>
          <w:rFonts w:asciiTheme="minorHAnsi" w:hAnsiTheme="minorHAnsi" w:cs="Arial"/>
          <w:b/>
          <w:color w:val="auto"/>
          <w:sz w:val="24"/>
          <w:szCs w:val="24"/>
          <w:u w:val="single"/>
        </w:rPr>
      </w:pPr>
      <w:r w:rsidRPr="00FC73C3">
        <w:rPr>
          <w:rFonts w:asciiTheme="minorHAnsi" w:hAnsiTheme="minorHAnsi" w:cs="Arial"/>
          <w:b/>
          <w:color w:val="auto"/>
          <w:sz w:val="24"/>
          <w:szCs w:val="24"/>
          <w:u w:val="single"/>
        </w:rPr>
        <w:t>Unit Description</w:t>
      </w:r>
    </w:p>
    <w:p w14:paraId="4E3F7648" w14:textId="7113D394" w:rsidR="00CF0BF3" w:rsidRDefault="00FC51E5" w:rsidP="00346929">
      <w:pPr>
        <w:spacing w:line="240" w:lineRule="auto"/>
        <w:ind w:left="0"/>
        <w:jc w:val="left"/>
        <w:rPr>
          <w:rFonts w:asciiTheme="minorHAnsi" w:eastAsia="Times New Roman" w:hAnsiTheme="minorHAnsi" w:cs="Arial"/>
          <w:color w:val="000000" w:themeColor="text1"/>
          <w:sz w:val="24"/>
          <w:szCs w:val="24"/>
        </w:rPr>
      </w:pPr>
      <w:r>
        <w:rPr>
          <w:rFonts w:asciiTheme="minorHAnsi" w:eastAsia="Times New Roman" w:hAnsiTheme="minorHAnsi" w:cs="Arial"/>
          <w:color w:val="000000" w:themeColor="text1"/>
          <w:sz w:val="24"/>
          <w:szCs w:val="24"/>
        </w:rPr>
        <w:t xml:space="preserve">Students </w:t>
      </w:r>
      <w:r w:rsidR="000A17F1">
        <w:rPr>
          <w:rFonts w:asciiTheme="minorHAnsi" w:eastAsia="Times New Roman" w:hAnsiTheme="minorHAnsi" w:cs="Arial"/>
          <w:color w:val="000000" w:themeColor="text1"/>
          <w:sz w:val="24"/>
          <w:szCs w:val="24"/>
        </w:rPr>
        <w:t xml:space="preserve">are nearing the end of the Core </w:t>
      </w:r>
      <w:proofErr w:type="gramStart"/>
      <w:r>
        <w:rPr>
          <w:rFonts w:asciiTheme="minorHAnsi" w:eastAsia="Times New Roman" w:hAnsiTheme="minorHAnsi" w:cs="Arial"/>
          <w:color w:val="000000" w:themeColor="text1"/>
          <w:sz w:val="24"/>
          <w:szCs w:val="24"/>
        </w:rPr>
        <w:t>Plus</w:t>
      </w:r>
      <w:proofErr w:type="gramEnd"/>
      <w:r>
        <w:rPr>
          <w:rFonts w:asciiTheme="minorHAnsi" w:eastAsia="Times New Roman" w:hAnsiTheme="minorHAnsi" w:cs="Arial"/>
          <w:color w:val="000000" w:themeColor="text1"/>
          <w:sz w:val="24"/>
          <w:szCs w:val="24"/>
        </w:rPr>
        <w:t xml:space="preserve"> program. Over the different units, they have </w:t>
      </w:r>
      <w:r w:rsidR="0002632E">
        <w:rPr>
          <w:rFonts w:asciiTheme="minorHAnsi" w:eastAsia="Times New Roman" w:hAnsiTheme="minorHAnsi" w:cs="Arial"/>
          <w:color w:val="000000" w:themeColor="text1"/>
          <w:sz w:val="24"/>
          <w:szCs w:val="24"/>
        </w:rPr>
        <w:t>recurrently</w:t>
      </w:r>
      <w:r>
        <w:rPr>
          <w:rFonts w:asciiTheme="minorHAnsi" w:eastAsia="Times New Roman" w:hAnsiTheme="minorHAnsi" w:cs="Arial"/>
          <w:color w:val="000000" w:themeColor="text1"/>
          <w:sz w:val="24"/>
          <w:szCs w:val="24"/>
        </w:rPr>
        <w:t xml:space="preserve"> practiced their manufacturing skills. In this Unit, to prepare them for the workforce, students will get </w:t>
      </w:r>
      <w:r w:rsidR="0041407D">
        <w:rPr>
          <w:rFonts w:asciiTheme="minorHAnsi" w:eastAsia="Times New Roman" w:hAnsiTheme="minorHAnsi" w:cs="Arial"/>
          <w:color w:val="000000" w:themeColor="text1"/>
          <w:sz w:val="24"/>
          <w:szCs w:val="24"/>
        </w:rPr>
        <w:t>additional</w:t>
      </w:r>
      <w:r>
        <w:rPr>
          <w:rFonts w:asciiTheme="minorHAnsi" w:eastAsia="Times New Roman" w:hAnsiTheme="minorHAnsi" w:cs="Arial"/>
          <w:color w:val="000000" w:themeColor="text1"/>
          <w:sz w:val="24"/>
          <w:szCs w:val="24"/>
        </w:rPr>
        <w:t xml:space="preserve"> practice.  </w:t>
      </w:r>
      <w:r w:rsidR="0041407D">
        <w:rPr>
          <w:rFonts w:asciiTheme="minorHAnsi" w:eastAsia="Times New Roman" w:hAnsiTheme="minorHAnsi" w:cs="Arial"/>
          <w:color w:val="000000" w:themeColor="text1"/>
          <w:sz w:val="24"/>
          <w:szCs w:val="24"/>
        </w:rPr>
        <w:t>Based off this practice, there</w:t>
      </w:r>
      <w:r>
        <w:rPr>
          <w:rFonts w:asciiTheme="minorHAnsi" w:eastAsia="Times New Roman" w:hAnsiTheme="minorHAnsi" w:cs="Arial"/>
          <w:color w:val="000000" w:themeColor="text1"/>
          <w:sz w:val="24"/>
          <w:szCs w:val="24"/>
        </w:rPr>
        <w:t xml:space="preserve"> is a timed assessment in the last lesson which came from Boeing – it is a standard assessment and students can expect to see something similar when hired in the manufacturing workplace. </w:t>
      </w:r>
    </w:p>
    <w:p w14:paraId="6E0893B9" w14:textId="77777777" w:rsidR="00346929" w:rsidRDefault="00346929" w:rsidP="00346929">
      <w:pPr>
        <w:spacing w:line="240" w:lineRule="auto"/>
        <w:ind w:left="0"/>
        <w:jc w:val="left"/>
        <w:rPr>
          <w:rFonts w:asciiTheme="minorHAnsi" w:eastAsia="Times New Roman" w:hAnsiTheme="minorHAnsi" w:cs="Arial"/>
          <w:color w:val="323232"/>
          <w:sz w:val="24"/>
          <w:szCs w:val="24"/>
        </w:rPr>
      </w:pPr>
    </w:p>
    <w:p w14:paraId="24B756F3" w14:textId="77777777" w:rsidR="004265BB" w:rsidRPr="0062706A" w:rsidRDefault="004265BB" w:rsidP="009F6DBD">
      <w:pPr>
        <w:ind w:left="0"/>
        <w:rPr>
          <w:rFonts w:asciiTheme="minorHAnsi" w:hAnsiTheme="minorHAnsi"/>
          <w:b/>
          <w:sz w:val="24"/>
          <w:szCs w:val="24"/>
        </w:rPr>
      </w:pPr>
      <w:r w:rsidRPr="00FC73C3">
        <w:rPr>
          <w:rFonts w:asciiTheme="minorHAnsi" w:hAnsiTheme="minorHAnsi"/>
          <w:b/>
          <w:sz w:val="24"/>
          <w:szCs w:val="24"/>
          <w:u w:val="single"/>
        </w:rPr>
        <w:t>Available Materials &amp; Resources</w:t>
      </w:r>
      <w:r w:rsidRPr="0062706A">
        <w:rPr>
          <w:rFonts w:asciiTheme="minorHAnsi" w:hAnsiTheme="minorHAnsi"/>
          <w:b/>
          <w:sz w:val="24"/>
          <w:szCs w:val="24"/>
        </w:rPr>
        <w:t xml:space="preserve">: </w:t>
      </w:r>
    </w:p>
    <w:p w14:paraId="157787E4" w14:textId="77777777" w:rsidR="002D7D0D" w:rsidRPr="00162CA6" w:rsidRDefault="0032035F" w:rsidP="002D7D0D">
      <w:pPr>
        <w:pStyle w:val="ListParagraph"/>
        <w:numPr>
          <w:ilvl w:val="0"/>
          <w:numId w:val="0"/>
        </w:numPr>
        <w:ind w:left="90"/>
        <w:rPr>
          <w:rFonts w:asciiTheme="minorHAnsi" w:hAnsiTheme="minorHAnsi"/>
          <w:szCs w:val="24"/>
        </w:rPr>
      </w:pPr>
      <w:sdt>
        <w:sdtPr>
          <w:rPr>
            <w:rFonts w:asciiTheme="minorHAnsi" w:hAnsiTheme="minorHAnsi"/>
            <w:szCs w:val="24"/>
          </w:rPr>
          <w:id w:val="-812638503"/>
          <w14:checkbox>
            <w14:checked w14:val="1"/>
            <w14:checkedState w14:val="2612" w14:font="MS Gothic"/>
            <w14:uncheckedState w14:val="2610" w14:font="MS Gothic"/>
          </w14:checkbox>
        </w:sdtPr>
        <w:sdtEndPr/>
        <w:sdtContent>
          <w:r w:rsidR="002D7D0D" w:rsidRPr="00162CA6">
            <w:rPr>
              <w:rFonts w:ascii="MS Gothic" w:eastAsia="MS Gothic" w:hAnsi="MS Gothic" w:hint="eastAsia"/>
              <w:szCs w:val="24"/>
            </w:rPr>
            <w:t>☒</w:t>
          </w:r>
        </w:sdtContent>
      </w:sdt>
      <w:r w:rsidR="002D7D0D" w:rsidRPr="00162CA6">
        <w:rPr>
          <w:rFonts w:asciiTheme="minorHAnsi" w:hAnsiTheme="minorHAnsi"/>
          <w:szCs w:val="24"/>
        </w:rPr>
        <w:t xml:space="preserve">  Lesson plan</w:t>
      </w:r>
      <w:r w:rsidR="002D7D0D">
        <w:rPr>
          <w:rFonts w:asciiTheme="minorHAnsi" w:hAnsiTheme="minorHAnsi"/>
          <w:szCs w:val="24"/>
        </w:rPr>
        <w:t>s</w:t>
      </w:r>
    </w:p>
    <w:p w14:paraId="25A501A8" w14:textId="77777777" w:rsidR="002D7D0D" w:rsidRPr="00162CA6" w:rsidRDefault="0032035F" w:rsidP="002D7D0D">
      <w:pPr>
        <w:pStyle w:val="ListParagraph"/>
        <w:numPr>
          <w:ilvl w:val="0"/>
          <w:numId w:val="0"/>
        </w:numPr>
        <w:ind w:left="90"/>
        <w:rPr>
          <w:rFonts w:asciiTheme="minorHAnsi" w:hAnsiTheme="minorHAnsi"/>
          <w:szCs w:val="24"/>
        </w:rPr>
      </w:pPr>
      <w:sdt>
        <w:sdtPr>
          <w:rPr>
            <w:rFonts w:asciiTheme="minorHAnsi" w:hAnsiTheme="minorHAnsi"/>
            <w:szCs w:val="24"/>
          </w:rPr>
          <w:id w:val="187799840"/>
          <w14:checkbox>
            <w14:checked w14:val="1"/>
            <w14:checkedState w14:val="2612" w14:font="MS Gothic"/>
            <w14:uncheckedState w14:val="2610" w14:font="MS Gothic"/>
          </w14:checkbox>
        </w:sdtPr>
        <w:sdtEndPr/>
        <w:sdtContent>
          <w:r w:rsidR="002D7D0D" w:rsidRPr="00162CA6">
            <w:rPr>
              <w:rFonts w:ascii="MS Gothic" w:eastAsia="MS Gothic" w:hAnsi="MS Gothic" w:hint="eastAsia"/>
              <w:szCs w:val="24"/>
            </w:rPr>
            <w:t>☒</w:t>
          </w:r>
        </w:sdtContent>
      </w:sdt>
      <w:r w:rsidR="002D7D0D" w:rsidRPr="00162CA6">
        <w:rPr>
          <w:rFonts w:asciiTheme="minorHAnsi" w:hAnsiTheme="minorHAnsi"/>
          <w:szCs w:val="24"/>
        </w:rPr>
        <w:t xml:space="preserve">  Lesson Plan Addendums</w:t>
      </w:r>
    </w:p>
    <w:p w14:paraId="463D5CFA" w14:textId="77777777" w:rsidR="002D7D0D" w:rsidRPr="00162CA6" w:rsidRDefault="0032035F" w:rsidP="002D7D0D">
      <w:pPr>
        <w:pStyle w:val="ListParagraph"/>
        <w:numPr>
          <w:ilvl w:val="0"/>
          <w:numId w:val="0"/>
        </w:numPr>
        <w:ind w:left="90"/>
        <w:rPr>
          <w:rFonts w:asciiTheme="minorHAnsi" w:hAnsiTheme="minorHAnsi"/>
          <w:szCs w:val="24"/>
        </w:rPr>
      </w:pPr>
      <w:sdt>
        <w:sdtPr>
          <w:rPr>
            <w:rFonts w:asciiTheme="minorHAnsi" w:hAnsiTheme="minorHAnsi"/>
            <w:szCs w:val="24"/>
          </w:rPr>
          <w:id w:val="423923382"/>
          <w14:checkbox>
            <w14:checked w14:val="1"/>
            <w14:checkedState w14:val="2612" w14:font="MS Gothic"/>
            <w14:uncheckedState w14:val="2610" w14:font="MS Gothic"/>
          </w14:checkbox>
        </w:sdtPr>
        <w:sdtEndPr/>
        <w:sdtContent>
          <w:r w:rsidR="002D7D0D" w:rsidRPr="00162CA6">
            <w:rPr>
              <w:rFonts w:ascii="MS Gothic" w:eastAsia="MS Gothic" w:hAnsi="MS Gothic" w:hint="eastAsia"/>
              <w:szCs w:val="24"/>
            </w:rPr>
            <w:t>☒</w:t>
          </w:r>
        </w:sdtContent>
      </w:sdt>
      <w:r w:rsidR="002D7D0D" w:rsidRPr="00162CA6">
        <w:rPr>
          <w:rFonts w:asciiTheme="minorHAnsi" w:hAnsiTheme="minorHAnsi"/>
          <w:szCs w:val="24"/>
        </w:rPr>
        <w:t xml:space="preserve">  Lesson slide deck</w:t>
      </w:r>
      <w:r w:rsidR="002D7D0D">
        <w:rPr>
          <w:rFonts w:asciiTheme="minorHAnsi" w:hAnsiTheme="minorHAnsi"/>
          <w:szCs w:val="24"/>
        </w:rPr>
        <w:t>s</w:t>
      </w:r>
      <w:r w:rsidR="002D7D0D" w:rsidRPr="00162CA6">
        <w:rPr>
          <w:rFonts w:asciiTheme="minorHAnsi" w:hAnsiTheme="minorHAnsi"/>
          <w:szCs w:val="24"/>
        </w:rPr>
        <w:t xml:space="preserve"> (PowerPoint)</w:t>
      </w:r>
    </w:p>
    <w:p w14:paraId="3B24BF95" w14:textId="47F503C7" w:rsidR="002D7D0D" w:rsidRPr="00162CA6" w:rsidRDefault="0032035F" w:rsidP="002D7D0D">
      <w:pPr>
        <w:pStyle w:val="ListParagraph"/>
        <w:numPr>
          <w:ilvl w:val="0"/>
          <w:numId w:val="0"/>
        </w:numPr>
        <w:ind w:left="90"/>
        <w:rPr>
          <w:rFonts w:asciiTheme="minorHAnsi" w:hAnsiTheme="minorHAnsi"/>
          <w:szCs w:val="24"/>
        </w:rPr>
      </w:pPr>
      <w:sdt>
        <w:sdtPr>
          <w:rPr>
            <w:rFonts w:asciiTheme="minorHAnsi" w:hAnsiTheme="minorHAnsi"/>
            <w:szCs w:val="24"/>
          </w:rPr>
          <w:id w:val="779603077"/>
          <w14:checkbox>
            <w14:checked w14:val="1"/>
            <w14:checkedState w14:val="2612" w14:font="MS Gothic"/>
            <w14:uncheckedState w14:val="2610" w14:font="MS Gothic"/>
          </w14:checkbox>
        </w:sdtPr>
        <w:sdtEndPr/>
        <w:sdtContent>
          <w:r w:rsidR="00227866">
            <w:rPr>
              <w:rFonts w:ascii="MS Gothic" w:eastAsia="MS Gothic" w:hAnsi="MS Gothic" w:hint="eastAsia"/>
              <w:szCs w:val="24"/>
            </w:rPr>
            <w:t>☒</w:t>
          </w:r>
        </w:sdtContent>
      </w:sdt>
      <w:r w:rsidR="00227866">
        <w:rPr>
          <w:rFonts w:asciiTheme="minorHAnsi" w:hAnsiTheme="minorHAnsi"/>
          <w:szCs w:val="24"/>
        </w:rPr>
        <w:t xml:space="preserve">  Student </w:t>
      </w:r>
      <w:r w:rsidR="00433457">
        <w:rPr>
          <w:rFonts w:asciiTheme="minorHAnsi" w:hAnsiTheme="minorHAnsi"/>
          <w:szCs w:val="24"/>
        </w:rPr>
        <w:t>Booklet (Lesson 1 only)</w:t>
      </w:r>
    </w:p>
    <w:p w14:paraId="40C6944D" w14:textId="1D9EB7AC" w:rsidR="002D7D0D" w:rsidRPr="00162CA6" w:rsidRDefault="0032035F" w:rsidP="002D7D0D">
      <w:pPr>
        <w:pStyle w:val="ListParagraph"/>
        <w:numPr>
          <w:ilvl w:val="0"/>
          <w:numId w:val="0"/>
        </w:numPr>
        <w:ind w:left="90"/>
        <w:rPr>
          <w:rFonts w:asciiTheme="minorHAnsi" w:hAnsiTheme="minorHAnsi"/>
          <w:szCs w:val="24"/>
        </w:rPr>
      </w:pPr>
      <w:sdt>
        <w:sdtPr>
          <w:rPr>
            <w:rFonts w:asciiTheme="minorHAnsi" w:hAnsiTheme="minorHAnsi"/>
            <w:szCs w:val="24"/>
          </w:rPr>
          <w:id w:val="456912066"/>
          <w14:checkbox>
            <w14:checked w14:val="1"/>
            <w14:checkedState w14:val="2612" w14:font="MS Gothic"/>
            <w14:uncheckedState w14:val="2610" w14:font="MS Gothic"/>
          </w14:checkbox>
        </w:sdtPr>
        <w:sdtEndPr/>
        <w:sdtContent>
          <w:r w:rsidR="002D7D0D" w:rsidRPr="00162CA6">
            <w:rPr>
              <w:rFonts w:ascii="MS Gothic" w:eastAsia="MS Gothic" w:hAnsi="MS Gothic" w:hint="eastAsia"/>
              <w:szCs w:val="24"/>
            </w:rPr>
            <w:t>☒</w:t>
          </w:r>
        </w:sdtContent>
      </w:sdt>
      <w:r w:rsidR="002D7D0D" w:rsidRPr="00162CA6">
        <w:rPr>
          <w:rFonts w:asciiTheme="minorHAnsi" w:hAnsiTheme="minorHAnsi"/>
          <w:szCs w:val="24"/>
        </w:rPr>
        <w:t xml:space="preserve">  Activities</w:t>
      </w:r>
    </w:p>
    <w:p w14:paraId="24B756F9" w14:textId="77777777" w:rsidR="006810C1" w:rsidRPr="00FC73C3" w:rsidRDefault="00C95458" w:rsidP="009F6DBD">
      <w:pPr>
        <w:pStyle w:val="NoSpacing"/>
        <w:ind w:left="0"/>
        <w:rPr>
          <w:rFonts w:asciiTheme="minorHAnsi" w:hAnsiTheme="minorHAnsi"/>
          <w:b/>
          <w:sz w:val="24"/>
          <w:szCs w:val="24"/>
          <w:u w:val="single"/>
        </w:rPr>
      </w:pPr>
      <w:bookmarkStart w:id="0" w:name="h.iflw5lfk4wam" w:colFirst="0" w:colLast="0"/>
      <w:bookmarkEnd w:id="0"/>
      <w:r w:rsidRPr="00FC73C3">
        <w:rPr>
          <w:rFonts w:asciiTheme="minorHAnsi" w:hAnsiTheme="minorHAnsi"/>
          <w:b/>
          <w:sz w:val="24"/>
          <w:szCs w:val="24"/>
          <w:u w:val="single"/>
        </w:rPr>
        <w:t>Unit</w:t>
      </w:r>
      <w:r w:rsidR="009F6DBD" w:rsidRPr="00FC73C3">
        <w:rPr>
          <w:rFonts w:asciiTheme="minorHAnsi" w:hAnsiTheme="minorHAnsi"/>
          <w:b/>
          <w:sz w:val="24"/>
          <w:szCs w:val="24"/>
          <w:u w:val="single"/>
        </w:rPr>
        <w:t xml:space="preserve"> Le</w:t>
      </w:r>
      <w:r w:rsidR="00DF474D" w:rsidRPr="00FC73C3">
        <w:rPr>
          <w:rFonts w:asciiTheme="minorHAnsi" w:hAnsiTheme="minorHAnsi"/>
          <w:b/>
          <w:sz w:val="24"/>
          <w:szCs w:val="24"/>
          <w:u w:val="single"/>
        </w:rPr>
        <w:t>arning Objectives</w:t>
      </w:r>
    </w:p>
    <w:p w14:paraId="24B756FA" w14:textId="388F150F" w:rsidR="00B81656" w:rsidRDefault="009F6DBD">
      <w:pPr>
        <w:ind w:left="0"/>
        <w:rPr>
          <w:rFonts w:asciiTheme="minorHAnsi" w:hAnsiTheme="minorHAnsi"/>
          <w:color w:val="auto"/>
          <w:sz w:val="24"/>
          <w:szCs w:val="24"/>
        </w:rPr>
      </w:pPr>
      <w:r w:rsidRPr="0042707B">
        <w:rPr>
          <w:rFonts w:asciiTheme="minorHAnsi" w:hAnsiTheme="minorHAnsi"/>
          <w:color w:val="auto"/>
          <w:sz w:val="24"/>
          <w:szCs w:val="24"/>
        </w:rPr>
        <w:t>Upon</w:t>
      </w:r>
      <w:r w:rsidR="00232B6B" w:rsidRPr="0042707B">
        <w:rPr>
          <w:rFonts w:asciiTheme="minorHAnsi" w:hAnsiTheme="minorHAnsi"/>
          <w:color w:val="auto"/>
          <w:sz w:val="24"/>
          <w:szCs w:val="24"/>
        </w:rPr>
        <w:t xml:space="preserve"> completion of </w:t>
      </w:r>
      <w:r w:rsidR="00F07F10">
        <w:rPr>
          <w:rFonts w:asciiTheme="minorHAnsi" w:hAnsiTheme="minorHAnsi"/>
          <w:color w:val="auto"/>
          <w:sz w:val="24"/>
          <w:szCs w:val="24"/>
        </w:rPr>
        <w:t>this</w:t>
      </w:r>
      <w:r w:rsidR="00DB2CC4">
        <w:rPr>
          <w:rFonts w:asciiTheme="minorHAnsi" w:hAnsiTheme="minorHAnsi"/>
          <w:color w:val="auto"/>
          <w:sz w:val="24"/>
          <w:szCs w:val="24"/>
        </w:rPr>
        <w:t xml:space="preserve"> unit</w:t>
      </w:r>
      <w:r w:rsidR="00DE6B29">
        <w:rPr>
          <w:rFonts w:asciiTheme="minorHAnsi" w:hAnsiTheme="minorHAnsi"/>
          <w:color w:val="auto"/>
          <w:sz w:val="24"/>
          <w:szCs w:val="24"/>
        </w:rPr>
        <w:t>, the student will be able to</w:t>
      </w:r>
      <w:r w:rsidR="00F07F10">
        <w:rPr>
          <w:rFonts w:asciiTheme="minorHAnsi" w:hAnsiTheme="minorHAnsi"/>
          <w:color w:val="auto"/>
          <w:sz w:val="24"/>
          <w:szCs w:val="24"/>
        </w:rPr>
        <w:t>:</w:t>
      </w:r>
    </w:p>
    <w:p w14:paraId="28428BDE" w14:textId="6699A659" w:rsidR="00EF5AE5" w:rsidRPr="00EF5AE5" w:rsidRDefault="00FC51E5" w:rsidP="00EF5AE5">
      <w:pPr>
        <w:numPr>
          <w:ilvl w:val="0"/>
          <w:numId w:val="28"/>
        </w:numPr>
        <w:spacing w:line="240" w:lineRule="auto"/>
        <w:contextualSpacing/>
        <w:jc w:val="left"/>
        <w:rPr>
          <w:rFonts w:asciiTheme="minorHAnsi" w:eastAsia="Times New Roman" w:hAnsiTheme="minorHAnsi" w:cs="Times New Roman"/>
          <w:color w:val="0D0D0D" w:themeColor="text1" w:themeTint="F2"/>
          <w:sz w:val="24"/>
          <w:szCs w:val="24"/>
        </w:rPr>
      </w:pPr>
      <w:r>
        <w:rPr>
          <w:rFonts w:asciiTheme="minorHAnsi" w:eastAsia="Times New Roman" w:hAnsiTheme="minorHAnsi" w:cs="Times New Roman"/>
          <w:color w:val="0D0D0D" w:themeColor="text1" w:themeTint="F2"/>
          <w:sz w:val="24"/>
          <w:szCs w:val="24"/>
        </w:rPr>
        <w:t xml:space="preserve">Apply </w:t>
      </w:r>
      <w:r w:rsidR="00EF5AE5" w:rsidRPr="00EF5AE5">
        <w:rPr>
          <w:rFonts w:asciiTheme="minorHAnsi" w:eastAsia="Times New Roman" w:hAnsiTheme="minorHAnsi" w:cs="Times New Roman"/>
          <w:color w:val="0D0D0D" w:themeColor="text1" w:themeTint="F2"/>
          <w:sz w:val="24"/>
          <w:szCs w:val="24"/>
        </w:rPr>
        <w:t>skills and knowledge relat</w:t>
      </w:r>
      <w:r>
        <w:rPr>
          <w:rFonts w:asciiTheme="minorHAnsi" w:eastAsia="Times New Roman" w:hAnsiTheme="minorHAnsi" w:cs="Times New Roman"/>
          <w:color w:val="0D0D0D" w:themeColor="text1" w:themeTint="F2"/>
          <w:sz w:val="24"/>
          <w:szCs w:val="24"/>
        </w:rPr>
        <w:t>ed</w:t>
      </w:r>
      <w:r w:rsidR="00EF5AE5" w:rsidRPr="00EF5AE5">
        <w:rPr>
          <w:rFonts w:asciiTheme="minorHAnsi" w:eastAsia="Times New Roman" w:hAnsiTheme="minorHAnsi" w:cs="Times New Roman"/>
          <w:color w:val="0D0D0D" w:themeColor="text1" w:themeTint="F2"/>
          <w:sz w:val="24"/>
          <w:szCs w:val="24"/>
        </w:rPr>
        <w:t xml:space="preserve"> to drilling for quality, deburring, and countersinking.</w:t>
      </w:r>
    </w:p>
    <w:p w14:paraId="1BFC8537" w14:textId="1647F8CE" w:rsidR="00EF5AE5" w:rsidRDefault="00FC51E5" w:rsidP="00EF5AE5">
      <w:pPr>
        <w:numPr>
          <w:ilvl w:val="0"/>
          <w:numId w:val="28"/>
        </w:numPr>
        <w:spacing w:line="240" w:lineRule="auto"/>
        <w:contextualSpacing/>
        <w:jc w:val="left"/>
        <w:rPr>
          <w:rFonts w:asciiTheme="minorHAnsi" w:eastAsia="Times New Roman" w:hAnsiTheme="minorHAnsi" w:cs="Times New Roman"/>
          <w:color w:val="0D0D0D" w:themeColor="text1" w:themeTint="F2"/>
          <w:sz w:val="24"/>
          <w:szCs w:val="24"/>
        </w:rPr>
      </w:pPr>
      <w:r>
        <w:rPr>
          <w:rFonts w:asciiTheme="minorHAnsi" w:eastAsia="Times New Roman" w:hAnsiTheme="minorHAnsi" w:cs="Times New Roman"/>
          <w:color w:val="0D0D0D" w:themeColor="text1" w:themeTint="F2"/>
          <w:sz w:val="24"/>
          <w:szCs w:val="24"/>
        </w:rPr>
        <w:t>Apply</w:t>
      </w:r>
      <w:r w:rsidR="00EF5AE5" w:rsidRPr="00EF5AE5">
        <w:rPr>
          <w:rFonts w:asciiTheme="minorHAnsi" w:eastAsia="Times New Roman" w:hAnsiTheme="minorHAnsi" w:cs="Times New Roman"/>
          <w:color w:val="0D0D0D" w:themeColor="text1" w:themeTint="F2"/>
          <w:sz w:val="24"/>
          <w:szCs w:val="24"/>
        </w:rPr>
        <w:t xml:space="preserve"> skills and knowledge relat</w:t>
      </w:r>
      <w:r>
        <w:rPr>
          <w:rFonts w:asciiTheme="minorHAnsi" w:eastAsia="Times New Roman" w:hAnsiTheme="minorHAnsi" w:cs="Times New Roman"/>
          <w:color w:val="0D0D0D" w:themeColor="text1" w:themeTint="F2"/>
          <w:sz w:val="24"/>
          <w:szCs w:val="24"/>
        </w:rPr>
        <w:t>ed</w:t>
      </w:r>
      <w:r w:rsidR="00EF5AE5" w:rsidRPr="00EF5AE5">
        <w:rPr>
          <w:rFonts w:asciiTheme="minorHAnsi" w:eastAsia="Times New Roman" w:hAnsiTheme="minorHAnsi" w:cs="Times New Roman"/>
          <w:color w:val="0D0D0D" w:themeColor="text1" w:themeTint="F2"/>
          <w:sz w:val="24"/>
          <w:szCs w:val="24"/>
        </w:rPr>
        <w:t xml:space="preserve"> to fastener installation, specifically rivets, Hi-Loks, lockbolts, and standard nuts &amp; bolts.</w:t>
      </w:r>
    </w:p>
    <w:p w14:paraId="2AC51D01" w14:textId="6220B14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Measure and lay-up a sheet metal project</w:t>
      </w:r>
      <w:r w:rsidR="00FC51E5">
        <w:rPr>
          <w:rFonts w:asciiTheme="minorHAnsi" w:eastAsia="Times New Roman" w:hAnsiTheme="minorHAnsi" w:cs="Times New Roman"/>
          <w:color w:val="auto"/>
          <w:sz w:val="24"/>
          <w:szCs w:val="24"/>
        </w:rPr>
        <w:t>.</w:t>
      </w:r>
    </w:p>
    <w:p w14:paraId="66F68335" w14:textId="1B3DE4B6"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 xml:space="preserve">Assemble parts using </w:t>
      </w:r>
      <w:proofErr w:type="spellStart"/>
      <w:r w:rsidRPr="00EF5AE5">
        <w:rPr>
          <w:rFonts w:asciiTheme="minorHAnsi" w:eastAsia="Times New Roman" w:hAnsiTheme="minorHAnsi" w:cs="Times New Roman"/>
          <w:color w:val="auto"/>
          <w:sz w:val="24"/>
          <w:szCs w:val="24"/>
        </w:rPr>
        <w:t>Cleco</w:t>
      </w:r>
      <w:proofErr w:type="spellEnd"/>
      <w:r w:rsidRPr="00EF5AE5">
        <w:rPr>
          <w:rFonts w:asciiTheme="minorHAnsi" w:eastAsia="Times New Roman" w:hAnsiTheme="minorHAnsi" w:cs="Times New Roman"/>
          <w:color w:val="auto"/>
          <w:sz w:val="24"/>
          <w:szCs w:val="24"/>
        </w:rPr>
        <w:t xml:space="preserve"> fasteners</w:t>
      </w:r>
      <w:r w:rsidR="00FC51E5">
        <w:rPr>
          <w:rFonts w:asciiTheme="minorHAnsi" w:eastAsia="Times New Roman" w:hAnsiTheme="minorHAnsi" w:cs="Times New Roman"/>
          <w:color w:val="auto"/>
          <w:sz w:val="24"/>
          <w:szCs w:val="24"/>
        </w:rPr>
        <w:t>.</w:t>
      </w:r>
    </w:p>
    <w:p w14:paraId="1A146BE9"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 xml:space="preserve">Drill holes at correct points, meeting quality </w:t>
      </w:r>
      <w:proofErr w:type="gramStart"/>
      <w:r w:rsidRPr="00EF5AE5">
        <w:rPr>
          <w:rFonts w:asciiTheme="minorHAnsi" w:eastAsia="Times New Roman" w:hAnsiTheme="minorHAnsi" w:cs="Times New Roman"/>
          <w:color w:val="auto"/>
          <w:sz w:val="24"/>
          <w:szCs w:val="24"/>
        </w:rPr>
        <w:t>hole</w:t>
      </w:r>
      <w:proofErr w:type="gramEnd"/>
      <w:r w:rsidRPr="00EF5AE5">
        <w:rPr>
          <w:rFonts w:asciiTheme="minorHAnsi" w:eastAsia="Times New Roman" w:hAnsiTheme="minorHAnsi" w:cs="Times New Roman"/>
          <w:color w:val="auto"/>
          <w:sz w:val="24"/>
          <w:szCs w:val="24"/>
        </w:rPr>
        <w:t xml:space="preserve"> standards.</w:t>
      </w:r>
    </w:p>
    <w:p w14:paraId="1C7C9374" w14:textId="77777777" w:rsidR="00EF5AE5" w:rsidRPr="00EF5AE5" w:rsidRDefault="00EF5AE5" w:rsidP="00EF5AE5">
      <w:pPr>
        <w:keepNext/>
        <w:numPr>
          <w:ilvl w:val="0"/>
          <w:numId w:val="29"/>
        </w:numPr>
        <w:spacing w:line="240" w:lineRule="auto"/>
        <w:jc w:val="left"/>
        <w:outlineLvl w:val="0"/>
        <w:rPr>
          <w:rFonts w:asciiTheme="minorHAnsi" w:eastAsia="Times New Roman" w:hAnsiTheme="minorHAnsi" w:cs="Times New Roman"/>
          <w:color w:val="auto"/>
          <w:kern w:val="28"/>
          <w:sz w:val="24"/>
          <w:szCs w:val="24"/>
        </w:rPr>
      </w:pPr>
      <w:r w:rsidRPr="00EF5AE5">
        <w:rPr>
          <w:rFonts w:asciiTheme="minorHAnsi" w:eastAsia="Times New Roman" w:hAnsiTheme="minorHAnsi" w:cs="Times New Roman"/>
          <w:color w:val="auto"/>
          <w:kern w:val="28"/>
          <w:sz w:val="24"/>
          <w:szCs w:val="24"/>
        </w:rPr>
        <w:t xml:space="preserve">Identify the characteristics of a properly drilled hole in aluminum in accordance with specifications and industry standards. </w:t>
      </w:r>
    </w:p>
    <w:p w14:paraId="72317964"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Identify proper drilling equipment (Size, Type and Speed) required for drilling.</w:t>
      </w:r>
    </w:p>
    <w:p w14:paraId="6F0AF0A1"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Convert available fractional drill sizes to the required decimal equivalent drill bit needed, using the decimal equivalency card.</w:t>
      </w:r>
    </w:p>
    <w:p w14:paraId="11BE41B5"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Correctly select the drill guide for the drill bit being used.</w:t>
      </w:r>
    </w:p>
    <w:p w14:paraId="4AEB81EA" w14:textId="77777777" w:rsidR="00EF5AE5" w:rsidRPr="00EF5AE5" w:rsidRDefault="00EF5AE5" w:rsidP="00EF5AE5">
      <w:pPr>
        <w:keepNext/>
        <w:numPr>
          <w:ilvl w:val="0"/>
          <w:numId w:val="29"/>
        </w:numPr>
        <w:spacing w:line="240" w:lineRule="auto"/>
        <w:jc w:val="left"/>
        <w:outlineLvl w:val="0"/>
        <w:rPr>
          <w:rFonts w:asciiTheme="minorHAnsi" w:eastAsia="Times New Roman" w:hAnsiTheme="minorHAnsi" w:cs="Times New Roman"/>
          <w:color w:val="auto"/>
          <w:kern w:val="28"/>
          <w:sz w:val="24"/>
          <w:szCs w:val="24"/>
        </w:rPr>
      </w:pPr>
      <w:r w:rsidRPr="00EF5AE5">
        <w:rPr>
          <w:rFonts w:asciiTheme="minorHAnsi" w:eastAsia="Times New Roman" w:hAnsiTheme="minorHAnsi" w:cs="Times New Roman"/>
          <w:color w:val="auto"/>
          <w:kern w:val="28"/>
          <w:sz w:val="24"/>
          <w:szCs w:val="24"/>
        </w:rPr>
        <w:lastRenderedPageBreak/>
        <w:t xml:space="preserve">Set a stop countersink for a specific fastener </w:t>
      </w:r>
      <w:proofErr w:type="gramStart"/>
      <w:r w:rsidRPr="00EF5AE5">
        <w:rPr>
          <w:rFonts w:asciiTheme="minorHAnsi" w:eastAsia="Times New Roman" w:hAnsiTheme="minorHAnsi" w:cs="Times New Roman"/>
          <w:color w:val="auto"/>
          <w:kern w:val="28"/>
          <w:sz w:val="24"/>
          <w:szCs w:val="24"/>
        </w:rPr>
        <w:t>hole</w:t>
      </w:r>
      <w:proofErr w:type="gramEnd"/>
      <w:r w:rsidRPr="00EF5AE5">
        <w:rPr>
          <w:rFonts w:asciiTheme="minorHAnsi" w:eastAsia="Times New Roman" w:hAnsiTheme="minorHAnsi" w:cs="Times New Roman"/>
          <w:color w:val="auto"/>
          <w:kern w:val="28"/>
          <w:sz w:val="24"/>
          <w:szCs w:val="24"/>
        </w:rPr>
        <w:t xml:space="preserve"> location.</w:t>
      </w:r>
    </w:p>
    <w:p w14:paraId="47E3BA96"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Identify the correct deburring / chamfering tool.</w:t>
      </w:r>
    </w:p>
    <w:p w14:paraId="0679D866" w14:textId="77777777" w:rsidR="00EF5AE5" w:rsidRPr="00EF5AE5" w:rsidRDefault="00EF5AE5" w:rsidP="00EF5AE5">
      <w:pPr>
        <w:keepNext/>
        <w:numPr>
          <w:ilvl w:val="0"/>
          <w:numId w:val="29"/>
        </w:numPr>
        <w:spacing w:line="240" w:lineRule="auto"/>
        <w:jc w:val="left"/>
        <w:outlineLvl w:val="0"/>
        <w:rPr>
          <w:rFonts w:asciiTheme="minorHAnsi" w:eastAsia="Times New Roman" w:hAnsiTheme="minorHAnsi" w:cs="Times New Roman"/>
          <w:color w:val="auto"/>
          <w:kern w:val="28"/>
          <w:sz w:val="24"/>
          <w:szCs w:val="24"/>
        </w:rPr>
      </w:pPr>
      <w:r w:rsidRPr="00EF5AE5">
        <w:rPr>
          <w:rFonts w:asciiTheme="minorHAnsi" w:eastAsia="Times New Roman" w:hAnsiTheme="minorHAnsi" w:cs="Times New Roman"/>
          <w:color w:val="auto"/>
          <w:kern w:val="28"/>
          <w:sz w:val="24"/>
          <w:szCs w:val="24"/>
        </w:rPr>
        <w:t>Define fastener relief requirements.</w:t>
      </w:r>
    </w:p>
    <w:p w14:paraId="0B6F749C" w14:textId="307BCD85"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Use a Grip Scale to verify bolt length</w:t>
      </w:r>
      <w:r w:rsidR="00FC51E5">
        <w:rPr>
          <w:rFonts w:asciiTheme="minorHAnsi" w:eastAsia="Times New Roman" w:hAnsiTheme="minorHAnsi" w:cs="Times New Roman"/>
          <w:color w:val="auto"/>
          <w:sz w:val="24"/>
          <w:szCs w:val="24"/>
        </w:rPr>
        <w:t>.</w:t>
      </w:r>
    </w:p>
    <w:p w14:paraId="4DD936F3" w14:textId="18883206"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 xml:space="preserve">Measure interior diameter of a drilled hole using a </w:t>
      </w:r>
      <w:proofErr w:type="gramStart"/>
      <w:r w:rsidRPr="00EF5AE5">
        <w:rPr>
          <w:rFonts w:asciiTheme="minorHAnsi" w:eastAsia="Times New Roman" w:hAnsiTheme="minorHAnsi" w:cs="Times New Roman"/>
          <w:color w:val="auto"/>
          <w:sz w:val="24"/>
          <w:szCs w:val="24"/>
        </w:rPr>
        <w:t>hole</w:t>
      </w:r>
      <w:proofErr w:type="gramEnd"/>
      <w:r w:rsidRPr="00EF5AE5">
        <w:rPr>
          <w:rFonts w:asciiTheme="minorHAnsi" w:eastAsia="Times New Roman" w:hAnsiTheme="minorHAnsi" w:cs="Times New Roman"/>
          <w:color w:val="auto"/>
          <w:sz w:val="24"/>
          <w:szCs w:val="24"/>
        </w:rPr>
        <w:t xml:space="preserve"> gage and micrometer</w:t>
      </w:r>
      <w:r w:rsidR="00FC51E5">
        <w:rPr>
          <w:rFonts w:asciiTheme="minorHAnsi" w:eastAsia="Times New Roman" w:hAnsiTheme="minorHAnsi" w:cs="Times New Roman"/>
          <w:color w:val="auto"/>
          <w:sz w:val="24"/>
          <w:szCs w:val="24"/>
        </w:rPr>
        <w:t>.</w:t>
      </w:r>
    </w:p>
    <w:p w14:paraId="211DDD8C" w14:textId="3BF3C754"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Demonstrate the normal installation of bolts</w:t>
      </w:r>
      <w:r w:rsidR="00FC51E5">
        <w:rPr>
          <w:rFonts w:asciiTheme="minorHAnsi" w:eastAsia="Times New Roman" w:hAnsiTheme="minorHAnsi" w:cs="Times New Roman"/>
          <w:color w:val="auto"/>
          <w:sz w:val="24"/>
          <w:szCs w:val="24"/>
        </w:rPr>
        <w:t>.</w:t>
      </w:r>
    </w:p>
    <w:p w14:paraId="11C91276" w14:textId="1232AF5F"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Properly operate a torque wrench</w:t>
      </w:r>
      <w:r w:rsidR="00FC51E5">
        <w:rPr>
          <w:rFonts w:asciiTheme="minorHAnsi" w:eastAsia="Times New Roman" w:hAnsiTheme="minorHAnsi" w:cs="Times New Roman"/>
          <w:color w:val="auto"/>
          <w:sz w:val="24"/>
          <w:szCs w:val="24"/>
        </w:rPr>
        <w:t>.</w:t>
      </w:r>
    </w:p>
    <w:p w14:paraId="69D60119"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bookmarkStart w:id="1" w:name="h.1fob9te" w:colFirst="0" w:colLast="0"/>
      <w:bookmarkEnd w:id="1"/>
      <w:r w:rsidRPr="00EF5AE5">
        <w:rPr>
          <w:rFonts w:asciiTheme="minorHAnsi" w:eastAsia="Times New Roman" w:hAnsiTheme="minorHAnsi" w:cs="Times New Roman"/>
          <w:color w:val="auto"/>
          <w:sz w:val="24"/>
          <w:szCs w:val="24"/>
        </w:rPr>
        <w:t>Identify the components of a fastening system using hex-drive fasteners and lockbolts.</w:t>
      </w:r>
    </w:p>
    <w:p w14:paraId="51F4F9D1"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Understand and utilize the standard features of hex-drive fasteners and lockbolts.</w:t>
      </w:r>
    </w:p>
    <w:p w14:paraId="3E20A9AF"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 xml:space="preserve">Using a power drill motor, socket and hex drive wrench, demonstrate the normal installation of </w:t>
      </w:r>
      <w:r w:rsidRPr="00EF5AE5">
        <w:rPr>
          <w:rFonts w:eastAsia="Times New Roman" w:cs="Times New Roman"/>
          <w:color w:val="auto"/>
          <w:sz w:val="24"/>
        </w:rPr>
        <w:t>Hi-Lok hex-drive fasteners.</w:t>
      </w:r>
      <w:r w:rsidRPr="00EF5AE5">
        <w:rPr>
          <w:rFonts w:asciiTheme="minorHAnsi" w:eastAsia="Times New Roman" w:hAnsiTheme="minorHAnsi" w:cs="Times New Roman"/>
          <w:color w:val="auto"/>
          <w:sz w:val="24"/>
          <w:szCs w:val="24"/>
        </w:rPr>
        <w:t xml:space="preserve"> </w:t>
      </w:r>
    </w:p>
    <w:p w14:paraId="061A617D" w14:textId="3D7E786C" w:rsidR="00EF5AE5" w:rsidRPr="00EF5AE5" w:rsidRDefault="00EF5AE5" w:rsidP="00EF5AE5">
      <w:pPr>
        <w:numPr>
          <w:ilvl w:val="0"/>
          <w:numId w:val="31"/>
        </w:numPr>
        <w:spacing w:line="240" w:lineRule="auto"/>
        <w:contextualSpacing/>
        <w:jc w:val="left"/>
        <w:rPr>
          <w:rFonts w:eastAsia="Times New Roman" w:cs="Times New Roman"/>
          <w:color w:val="auto"/>
          <w:sz w:val="24"/>
          <w:szCs w:val="24"/>
        </w:rPr>
      </w:pPr>
      <w:r w:rsidRPr="00EF5AE5">
        <w:rPr>
          <w:rFonts w:eastAsia="Times New Roman" w:cs="Times New Roman"/>
          <w:color w:val="auto"/>
          <w:sz w:val="24"/>
          <w:szCs w:val="24"/>
        </w:rPr>
        <w:t>Understand basic rivet gun usage and rivet die selection</w:t>
      </w:r>
      <w:r w:rsidR="00FC51E5">
        <w:rPr>
          <w:rFonts w:eastAsia="Times New Roman" w:cs="Times New Roman"/>
          <w:color w:val="auto"/>
          <w:sz w:val="24"/>
          <w:szCs w:val="24"/>
        </w:rPr>
        <w:t>.</w:t>
      </w:r>
    </w:p>
    <w:p w14:paraId="3D1AB3C1" w14:textId="37DEA7D1" w:rsidR="00EF5AE5" w:rsidRPr="00EF5AE5" w:rsidRDefault="00EF5AE5" w:rsidP="00EF5AE5">
      <w:pPr>
        <w:numPr>
          <w:ilvl w:val="0"/>
          <w:numId w:val="31"/>
        </w:numPr>
        <w:spacing w:line="240" w:lineRule="auto"/>
        <w:contextualSpacing/>
        <w:jc w:val="left"/>
        <w:rPr>
          <w:rFonts w:eastAsia="Times New Roman" w:cs="Times New Roman"/>
          <w:color w:val="auto"/>
          <w:sz w:val="24"/>
          <w:szCs w:val="24"/>
        </w:rPr>
      </w:pPr>
      <w:r w:rsidRPr="00EF5AE5">
        <w:rPr>
          <w:rFonts w:eastAsia="Times New Roman" w:cs="Times New Roman"/>
          <w:color w:val="auto"/>
          <w:sz w:val="24"/>
          <w:szCs w:val="24"/>
        </w:rPr>
        <w:t>Demonstrate how rivet length is measured with a grip gage</w:t>
      </w:r>
      <w:r w:rsidR="00FC51E5">
        <w:rPr>
          <w:rFonts w:eastAsia="Times New Roman" w:cs="Times New Roman"/>
          <w:color w:val="auto"/>
          <w:sz w:val="24"/>
          <w:szCs w:val="24"/>
        </w:rPr>
        <w:t>.</w:t>
      </w:r>
    </w:p>
    <w:p w14:paraId="446EC78F" w14:textId="73D8DBEF" w:rsidR="00EF5AE5" w:rsidRPr="00EF5AE5" w:rsidRDefault="00EF5AE5" w:rsidP="00EF5AE5">
      <w:pPr>
        <w:numPr>
          <w:ilvl w:val="0"/>
          <w:numId w:val="31"/>
        </w:numPr>
        <w:spacing w:line="240" w:lineRule="auto"/>
        <w:contextualSpacing/>
        <w:jc w:val="left"/>
        <w:rPr>
          <w:rFonts w:eastAsia="Times New Roman" w:cs="Times New Roman"/>
          <w:color w:val="auto"/>
          <w:sz w:val="24"/>
          <w:szCs w:val="24"/>
        </w:rPr>
      </w:pPr>
      <w:r w:rsidRPr="00EF5AE5">
        <w:rPr>
          <w:rFonts w:eastAsia="Times New Roman" w:cs="Times New Roman"/>
          <w:color w:val="auto"/>
          <w:sz w:val="24"/>
          <w:szCs w:val="24"/>
        </w:rPr>
        <w:t>Apply knowledge to select and use the appropriate bucking bar for a particular rivet installation</w:t>
      </w:r>
      <w:r w:rsidR="00FC51E5">
        <w:rPr>
          <w:rFonts w:eastAsia="Times New Roman" w:cs="Times New Roman"/>
          <w:color w:val="auto"/>
          <w:sz w:val="24"/>
          <w:szCs w:val="24"/>
        </w:rPr>
        <w:t>.</w:t>
      </w:r>
    </w:p>
    <w:p w14:paraId="68EA879F" w14:textId="617A45F3" w:rsidR="00EF5AE5" w:rsidRPr="00EF5AE5" w:rsidRDefault="00EF5AE5" w:rsidP="00EF5AE5">
      <w:pPr>
        <w:numPr>
          <w:ilvl w:val="0"/>
          <w:numId w:val="30"/>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Rivet parts together permanently using a rivet gun and bucking bar</w:t>
      </w:r>
      <w:r w:rsidR="00FC51E5">
        <w:rPr>
          <w:rFonts w:asciiTheme="minorHAnsi" w:eastAsia="Times New Roman" w:hAnsiTheme="minorHAnsi" w:cs="Times New Roman"/>
          <w:color w:val="auto"/>
          <w:sz w:val="24"/>
          <w:szCs w:val="24"/>
        </w:rPr>
        <w:t>.</w:t>
      </w:r>
    </w:p>
    <w:p w14:paraId="0861D454" w14:textId="2ADA6B4C" w:rsidR="00EF5AE5" w:rsidRPr="00EF5AE5" w:rsidRDefault="00EF5AE5" w:rsidP="00EF5AE5">
      <w:pPr>
        <w:numPr>
          <w:ilvl w:val="0"/>
          <w:numId w:val="30"/>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Classify fastener installations as acceptable or unacceptable according to industry standards</w:t>
      </w:r>
      <w:r w:rsidR="00FC51E5">
        <w:rPr>
          <w:rFonts w:asciiTheme="minorHAnsi" w:eastAsia="Times New Roman" w:hAnsiTheme="minorHAnsi" w:cs="Times New Roman"/>
          <w:color w:val="auto"/>
          <w:sz w:val="24"/>
          <w:szCs w:val="24"/>
        </w:rPr>
        <w:t>.</w:t>
      </w:r>
    </w:p>
    <w:p w14:paraId="2C1B4DC5" w14:textId="18530B4B" w:rsidR="00EF5AE5" w:rsidRPr="00EF5AE5" w:rsidRDefault="00EF5AE5" w:rsidP="00EF5AE5">
      <w:pPr>
        <w:numPr>
          <w:ilvl w:val="0"/>
          <w:numId w:val="30"/>
        </w:numPr>
        <w:spacing w:line="240" w:lineRule="auto"/>
        <w:contextualSpacing/>
        <w:jc w:val="left"/>
        <w:rPr>
          <w:rFonts w:eastAsia="Times New Roman" w:cs="Times New Roman"/>
          <w:color w:val="auto"/>
          <w:sz w:val="24"/>
          <w:szCs w:val="24"/>
        </w:rPr>
      </w:pPr>
      <w:r w:rsidRPr="00EF5AE5">
        <w:rPr>
          <w:rFonts w:eastAsia="Times New Roman" w:cs="Times New Roman"/>
          <w:color w:val="auto"/>
          <w:sz w:val="24"/>
          <w:szCs w:val="24"/>
        </w:rPr>
        <w:t>Use the rivet removal process and explain when it might be required</w:t>
      </w:r>
      <w:r w:rsidR="00FC51E5">
        <w:rPr>
          <w:rFonts w:eastAsia="Times New Roman" w:cs="Times New Roman"/>
          <w:color w:val="auto"/>
          <w:sz w:val="24"/>
          <w:szCs w:val="24"/>
        </w:rPr>
        <w:t>.</w:t>
      </w:r>
    </w:p>
    <w:p w14:paraId="2E833B56" w14:textId="1EE71135" w:rsidR="00EF5AE5" w:rsidRPr="00EF5AE5" w:rsidRDefault="00EF5AE5" w:rsidP="00EF5AE5">
      <w:pPr>
        <w:numPr>
          <w:ilvl w:val="0"/>
          <w:numId w:val="30"/>
        </w:numPr>
        <w:spacing w:line="240" w:lineRule="auto"/>
        <w:contextualSpacing/>
        <w:jc w:val="left"/>
        <w:rPr>
          <w:rFonts w:eastAsia="Times New Roman" w:cs="Times New Roman"/>
          <w:color w:val="auto"/>
          <w:sz w:val="24"/>
          <w:szCs w:val="24"/>
        </w:rPr>
      </w:pPr>
      <w:r w:rsidRPr="00EF5AE5">
        <w:rPr>
          <w:rFonts w:eastAsia="Times New Roman" w:cs="Times New Roman"/>
          <w:color w:val="auto"/>
          <w:sz w:val="24"/>
          <w:szCs w:val="24"/>
        </w:rPr>
        <w:t>Use the Hi-Lok and lock bolt rivet removal process</w:t>
      </w:r>
      <w:r w:rsidR="00FC51E5">
        <w:rPr>
          <w:rFonts w:eastAsia="Times New Roman" w:cs="Times New Roman"/>
          <w:color w:val="auto"/>
          <w:sz w:val="24"/>
          <w:szCs w:val="24"/>
        </w:rPr>
        <w:t>.</w:t>
      </w:r>
    </w:p>
    <w:p w14:paraId="7B8811A1" w14:textId="77777777" w:rsidR="00EF5AE5" w:rsidRPr="00EF5AE5" w:rsidRDefault="00EF5AE5" w:rsidP="00EF5AE5">
      <w:pPr>
        <w:numPr>
          <w:ilvl w:val="0"/>
          <w:numId w:val="29"/>
        </w:numPr>
        <w:spacing w:line="240" w:lineRule="auto"/>
        <w:contextualSpacing/>
        <w:jc w:val="left"/>
        <w:rPr>
          <w:rFonts w:asciiTheme="minorHAnsi" w:eastAsia="Times New Roman" w:hAnsiTheme="minorHAnsi" w:cs="Times New Roman"/>
          <w:color w:val="auto"/>
          <w:sz w:val="24"/>
          <w:szCs w:val="24"/>
        </w:rPr>
      </w:pPr>
      <w:r w:rsidRPr="00EF5AE5">
        <w:rPr>
          <w:rFonts w:asciiTheme="minorHAnsi" w:eastAsia="Times New Roman" w:hAnsiTheme="minorHAnsi" w:cs="Times New Roman"/>
          <w:color w:val="auto"/>
          <w:sz w:val="24"/>
          <w:szCs w:val="24"/>
        </w:rPr>
        <w:t>Cleanly remove nuts and bolts after installation and evaluation.</w:t>
      </w:r>
    </w:p>
    <w:p w14:paraId="11064745" w14:textId="77777777" w:rsidR="00126B05" w:rsidRDefault="00126B05" w:rsidP="00556394">
      <w:pPr>
        <w:ind w:left="0"/>
        <w:rPr>
          <w:rFonts w:asciiTheme="minorHAnsi" w:hAnsiTheme="minorHAnsi" w:cs="ComicSansMS-Bold"/>
          <w:b/>
          <w:bCs/>
          <w:sz w:val="24"/>
          <w:szCs w:val="24"/>
        </w:rPr>
      </w:pPr>
    </w:p>
    <w:p w14:paraId="7BDBC91E" w14:textId="77777777" w:rsidR="009D7904" w:rsidRPr="000A68CB" w:rsidRDefault="009D7904" w:rsidP="009D7904">
      <w:pPr>
        <w:autoSpaceDE w:val="0"/>
        <w:autoSpaceDN w:val="0"/>
        <w:adjustRightInd w:val="0"/>
        <w:spacing w:line="240" w:lineRule="auto"/>
        <w:ind w:left="0"/>
        <w:jc w:val="left"/>
        <w:rPr>
          <w:rFonts w:asciiTheme="minorHAnsi" w:hAnsiTheme="minorHAnsi" w:cs="ComicSansMS"/>
          <w:color w:val="auto"/>
          <w:sz w:val="24"/>
          <w:szCs w:val="24"/>
        </w:rPr>
      </w:pPr>
      <w:r w:rsidRPr="0091048E">
        <w:rPr>
          <w:rFonts w:asciiTheme="minorHAnsi" w:hAnsiTheme="minorHAnsi" w:cs="ComicSansMS-Bold"/>
          <w:b/>
          <w:bCs/>
          <w:color w:val="auto"/>
          <w:sz w:val="24"/>
          <w:szCs w:val="24"/>
          <w:u w:val="single"/>
        </w:rPr>
        <w:t xml:space="preserve">Unit Lesson </w:t>
      </w:r>
      <w:r>
        <w:rPr>
          <w:rFonts w:asciiTheme="minorHAnsi" w:hAnsiTheme="minorHAnsi" w:cs="ComicSansMS-Bold"/>
          <w:b/>
          <w:bCs/>
          <w:color w:val="auto"/>
          <w:sz w:val="24"/>
          <w:szCs w:val="24"/>
          <w:u w:val="single"/>
        </w:rPr>
        <w:t xml:space="preserve">Description and </w:t>
      </w:r>
      <w:r w:rsidRPr="0091048E">
        <w:rPr>
          <w:rFonts w:asciiTheme="minorHAnsi" w:hAnsiTheme="minorHAnsi" w:cs="ComicSansMS-Bold"/>
          <w:b/>
          <w:bCs/>
          <w:color w:val="auto"/>
          <w:sz w:val="24"/>
          <w:szCs w:val="24"/>
          <w:u w:val="single"/>
        </w:rPr>
        <w:t>Topics</w:t>
      </w:r>
      <w:r w:rsidRPr="000A68CB">
        <w:rPr>
          <w:rFonts w:asciiTheme="minorHAnsi" w:hAnsiTheme="minorHAnsi" w:cs="ComicSansMS-Bold"/>
          <w:b/>
          <w:bCs/>
          <w:color w:val="auto"/>
          <w:sz w:val="24"/>
          <w:szCs w:val="24"/>
        </w:rPr>
        <w:t>:</w:t>
      </w:r>
    </w:p>
    <w:p w14:paraId="39BF6C20" w14:textId="77777777" w:rsidR="009D7904" w:rsidRDefault="009D7904" w:rsidP="009D7904">
      <w:pPr>
        <w:spacing w:line="240" w:lineRule="auto"/>
        <w:ind w:left="0"/>
        <w:jc w:val="left"/>
        <w:rPr>
          <w:rFonts w:asciiTheme="minorHAnsi" w:hAnsiTheme="minorHAnsi"/>
          <w:sz w:val="24"/>
          <w:szCs w:val="24"/>
        </w:rPr>
      </w:pPr>
    </w:p>
    <w:p w14:paraId="056A0901" w14:textId="5A182222" w:rsidR="00BC359D" w:rsidRPr="00BC359D" w:rsidRDefault="00BC359D" w:rsidP="00BC359D">
      <w:pPr>
        <w:spacing w:line="240" w:lineRule="auto"/>
        <w:ind w:left="0"/>
        <w:jc w:val="left"/>
        <w:rPr>
          <w:b/>
          <w:sz w:val="24"/>
          <w:szCs w:val="24"/>
        </w:rPr>
      </w:pPr>
      <w:r w:rsidRPr="00BC359D">
        <w:rPr>
          <w:b/>
          <w:sz w:val="24"/>
          <w:szCs w:val="24"/>
        </w:rPr>
        <w:t xml:space="preserve">Lesson 1: </w:t>
      </w:r>
    </w:p>
    <w:p w14:paraId="2AEB5F69" w14:textId="77777777" w:rsidR="00EF5AE5" w:rsidRDefault="00EF5AE5" w:rsidP="00FC51E5">
      <w:pPr>
        <w:spacing w:line="240" w:lineRule="auto"/>
        <w:ind w:left="0"/>
        <w:jc w:val="left"/>
        <w:rPr>
          <w:rFonts w:asciiTheme="minorHAnsi" w:hAnsiTheme="minorHAnsi"/>
          <w:color w:val="auto"/>
          <w:sz w:val="24"/>
          <w:szCs w:val="24"/>
        </w:rPr>
      </w:pPr>
      <w:r w:rsidRPr="00C85DF1">
        <w:rPr>
          <w:rFonts w:asciiTheme="minorHAnsi" w:hAnsiTheme="minorHAnsi"/>
          <w:color w:val="auto"/>
          <w:sz w:val="24"/>
          <w:szCs w:val="24"/>
        </w:rPr>
        <w:t>This is the</w:t>
      </w:r>
      <w:r>
        <w:rPr>
          <w:rFonts w:asciiTheme="minorHAnsi" w:hAnsiTheme="minorHAnsi"/>
          <w:color w:val="auto"/>
          <w:sz w:val="24"/>
          <w:szCs w:val="24"/>
        </w:rPr>
        <w:t xml:space="preserve"> first </w:t>
      </w:r>
      <w:r w:rsidRPr="00C85DF1">
        <w:rPr>
          <w:rFonts w:asciiTheme="minorHAnsi" w:hAnsiTheme="minorHAnsi"/>
          <w:color w:val="auto"/>
          <w:sz w:val="24"/>
          <w:szCs w:val="24"/>
        </w:rPr>
        <w:t>lesson</w:t>
      </w:r>
      <w:r>
        <w:rPr>
          <w:rFonts w:asciiTheme="minorHAnsi" w:hAnsiTheme="minorHAnsi"/>
          <w:color w:val="auto"/>
          <w:sz w:val="24"/>
          <w:szCs w:val="24"/>
        </w:rPr>
        <w:t xml:space="preserve"> in this unit dedicated to the review, practice and assessment of basic manufacturing skills.  This lesson is a review of those skills.</w:t>
      </w:r>
    </w:p>
    <w:p w14:paraId="7E6F491C" w14:textId="77777777" w:rsidR="009D7904" w:rsidRDefault="009D7904" w:rsidP="00FC51E5">
      <w:pPr>
        <w:spacing w:line="240" w:lineRule="auto"/>
        <w:ind w:left="0"/>
        <w:jc w:val="left"/>
        <w:rPr>
          <w:rFonts w:asciiTheme="minorHAnsi" w:hAnsiTheme="minorHAnsi"/>
          <w:b/>
          <w:sz w:val="24"/>
          <w:szCs w:val="24"/>
        </w:rPr>
      </w:pPr>
    </w:p>
    <w:p w14:paraId="5304EA1C" w14:textId="6AE24AFD" w:rsidR="00BC359D" w:rsidRDefault="00BC359D" w:rsidP="00FC51E5">
      <w:pPr>
        <w:spacing w:line="240" w:lineRule="auto"/>
        <w:ind w:left="0"/>
        <w:jc w:val="left"/>
        <w:rPr>
          <w:b/>
          <w:color w:val="auto"/>
          <w:sz w:val="24"/>
          <w:szCs w:val="24"/>
        </w:rPr>
      </w:pPr>
      <w:r w:rsidRPr="00BC359D">
        <w:rPr>
          <w:b/>
          <w:color w:val="auto"/>
          <w:sz w:val="24"/>
          <w:szCs w:val="24"/>
        </w:rPr>
        <w:t xml:space="preserve">Lesson 2: </w:t>
      </w:r>
    </w:p>
    <w:p w14:paraId="5EC88565" w14:textId="61D72E40" w:rsidR="00EF5AE5" w:rsidRDefault="00EF5AE5" w:rsidP="00FC51E5">
      <w:pPr>
        <w:spacing w:line="240" w:lineRule="auto"/>
        <w:ind w:left="0"/>
        <w:jc w:val="left"/>
        <w:rPr>
          <w:rFonts w:asciiTheme="minorHAnsi" w:hAnsiTheme="minorHAnsi"/>
          <w:color w:val="auto"/>
          <w:sz w:val="24"/>
          <w:szCs w:val="24"/>
        </w:rPr>
      </w:pPr>
      <w:r w:rsidRPr="00C85DF1">
        <w:rPr>
          <w:rFonts w:asciiTheme="minorHAnsi" w:hAnsiTheme="minorHAnsi"/>
          <w:color w:val="auto"/>
          <w:sz w:val="24"/>
          <w:szCs w:val="24"/>
        </w:rPr>
        <w:t>This is the</w:t>
      </w:r>
      <w:r>
        <w:rPr>
          <w:rFonts w:asciiTheme="minorHAnsi" w:hAnsiTheme="minorHAnsi"/>
          <w:color w:val="auto"/>
          <w:sz w:val="24"/>
          <w:szCs w:val="24"/>
        </w:rPr>
        <w:t xml:space="preserve"> second </w:t>
      </w:r>
      <w:r w:rsidRPr="00C85DF1">
        <w:rPr>
          <w:rFonts w:asciiTheme="minorHAnsi" w:hAnsiTheme="minorHAnsi"/>
          <w:color w:val="auto"/>
          <w:sz w:val="24"/>
          <w:szCs w:val="24"/>
        </w:rPr>
        <w:t>lesson</w:t>
      </w:r>
      <w:r>
        <w:rPr>
          <w:rFonts w:asciiTheme="minorHAnsi" w:hAnsiTheme="minorHAnsi"/>
          <w:color w:val="auto"/>
          <w:sz w:val="24"/>
          <w:szCs w:val="24"/>
        </w:rPr>
        <w:t xml:space="preserve"> in this unit dedicated to the review, practice and assessment of basic manufacturing skills.  This lesson is focused on hands-on guided practice of those skills.</w:t>
      </w:r>
    </w:p>
    <w:p w14:paraId="749028B6" w14:textId="77777777" w:rsidR="00346929" w:rsidRDefault="00346929" w:rsidP="00FC51E5">
      <w:pPr>
        <w:spacing w:line="240" w:lineRule="auto"/>
        <w:ind w:left="0"/>
        <w:jc w:val="left"/>
        <w:rPr>
          <w:b/>
          <w:color w:val="auto"/>
          <w:sz w:val="24"/>
          <w:szCs w:val="24"/>
        </w:rPr>
      </w:pPr>
    </w:p>
    <w:p w14:paraId="7E9603D1" w14:textId="33EF0B45" w:rsidR="00BC359D" w:rsidRDefault="00BC359D" w:rsidP="00FC51E5">
      <w:pPr>
        <w:spacing w:line="240" w:lineRule="auto"/>
        <w:ind w:left="0"/>
        <w:jc w:val="left"/>
        <w:rPr>
          <w:b/>
          <w:color w:val="auto"/>
          <w:sz w:val="24"/>
          <w:szCs w:val="24"/>
        </w:rPr>
      </w:pPr>
      <w:r w:rsidRPr="00BC359D">
        <w:rPr>
          <w:b/>
          <w:color w:val="auto"/>
          <w:sz w:val="24"/>
          <w:szCs w:val="24"/>
        </w:rPr>
        <w:t xml:space="preserve">Lesson 3: </w:t>
      </w:r>
    </w:p>
    <w:p w14:paraId="0DFB450D" w14:textId="218BE36A" w:rsidR="00EF5AE5" w:rsidRDefault="00EF5AE5" w:rsidP="00FC51E5">
      <w:pPr>
        <w:spacing w:line="240" w:lineRule="auto"/>
        <w:ind w:left="0"/>
        <w:jc w:val="left"/>
        <w:rPr>
          <w:rFonts w:asciiTheme="minorHAnsi" w:hAnsiTheme="minorHAnsi"/>
          <w:color w:val="auto"/>
          <w:sz w:val="24"/>
          <w:szCs w:val="24"/>
        </w:rPr>
      </w:pPr>
      <w:r w:rsidRPr="00C85DF1">
        <w:rPr>
          <w:rFonts w:asciiTheme="minorHAnsi" w:hAnsiTheme="minorHAnsi"/>
          <w:color w:val="auto"/>
          <w:sz w:val="24"/>
          <w:szCs w:val="24"/>
        </w:rPr>
        <w:t>This is the</w:t>
      </w:r>
      <w:r>
        <w:rPr>
          <w:rFonts w:asciiTheme="minorHAnsi" w:hAnsiTheme="minorHAnsi"/>
          <w:color w:val="auto"/>
          <w:sz w:val="24"/>
          <w:szCs w:val="24"/>
        </w:rPr>
        <w:t xml:space="preserve"> third and final </w:t>
      </w:r>
      <w:r w:rsidRPr="00C85DF1">
        <w:rPr>
          <w:rFonts w:asciiTheme="minorHAnsi" w:hAnsiTheme="minorHAnsi"/>
          <w:color w:val="auto"/>
          <w:sz w:val="24"/>
          <w:szCs w:val="24"/>
        </w:rPr>
        <w:t>lesson</w:t>
      </w:r>
      <w:r>
        <w:rPr>
          <w:rFonts w:asciiTheme="minorHAnsi" w:hAnsiTheme="minorHAnsi"/>
          <w:color w:val="auto"/>
          <w:sz w:val="24"/>
          <w:szCs w:val="24"/>
        </w:rPr>
        <w:t xml:space="preserve"> in this unit dedicated to the review, practice and assessment of basic manufacturing skills.  This lesson is focused on the final </w:t>
      </w:r>
      <w:r w:rsidR="00FC51E5">
        <w:rPr>
          <w:rFonts w:asciiTheme="minorHAnsi" w:hAnsiTheme="minorHAnsi"/>
          <w:color w:val="auto"/>
          <w:sz w:val="24"/>
          <w:szCs w:val="24"/>
        </w:rPr>
        <w:t xml:space="preserve">timed </w:t>
      </w:r>
      <w:r>
        <w:rPr>
          <w:rFonts w:asciiTheme="minorHAnsi" w:hAnsiTheme="minorHAnsi"/>
          <w:color w:val="auto"/>
          <w:sz w:val="24"/>
          <w:szCs w:val="24"/>
        </w:rPr>
        <w:t>assessment of core manufacturing skills.  Job-ready proficiency or excellence at drilling, deburring, countersinking, riveting and installation of other fasteners is the goal.</w:t>
      </w:r>
    </w:p>
    <w:p w14:paraId="5DD5D5CF" w14:textId="77777777" w:rsidR="00346929" w:rsidRDefault="00346929" w:rsidP="00BC359D">
      <w:pPr>
        <w:spacing w:line="240" w:lineRule="auto"/>
        <w:ind w:left="0"/>
        <w:jc w:val="left"/>
        <w:rPr>
          <w:b/>
          <w:color w:val="auto"/>
          <w:sz w:val="24"/>
          <w:szCs w:val="24"/>
        </w:rPr>
      </w:pPr>
    </w:p>
    <w:p w14:paraId="36E5EDF7" w14:textId="77777777" w:rsidR="00BD0F85" w:rsidRDefault="00BD0F85" w:rsidP="00BC359D">
      <w:pPr>
        <w:spacing w:line="240" w:lineRule="auto"/>
        <w:ind w:left="0"/>
        <w:jc w:val="left"/>
        <w:rPr>
          <w:b/>
          <w:color w:val="auto"/>
          <w:sz w:val="24"/>
          <w:szCs w:val="24"/>
        </w:rPr>
      </w:pPr>
    </w:p>
    <w:p w14:paraId="2DE6FCB7" w14:textId="77777777" w:rsidR="00BD0F85" w:rsidRDefault="00BD0F85" w:rsidP="00BC359D">
      <w:pPr>
        <w:spacing w:line="240" w:lineRule="auto"/>
        <w:ind w:left="0"/>
        <w:jc w:val="left"/>
        <w:rPr>
          <w:b/>
          <w:color w:val="auto"/>
          <w:sz w:val="24"/>
          <w:szCs w:val="24"/>
        </w:rPr>
      </w:pPr>
    </w:p>
    <w:p w14:paraId="24B7570B" w14:textId="6CBCCA75" w:rsidR="00CC11D7" w:rsidRDefault="00347D7E" w:rsidP="00347D7E">
      <w:pPr>
        <w:ind w:left="0"/>
        <w:jc w:val="left"/>
        <w:rPr>
          <w:rFonts w:asciiTheme="minorHAnsi" w:hAnsiTheme="minorHAnsi"/>
          <w:b/>
          <w:sz w:val="24"/>
          <w:szCs w:val="24"/>
        </w:rPr>
      </w:pPr>
      <w:r>
        <w:rPr>
          <w:rFonts w:asciiTheme="minorHAnsi" w:hAnsiTheme="minorHAnsi"/>
          <w:sz w:val="24"/>
          <w:szCs w:val="24"/>
        </w:rPr>
        <w:t>____________________________________________________________________________</w:t>
      </w:r>
    </w:p>
    <w:p w14:paraId="035EB520" w14:textId="77777777" w:rsidR="000A17F1" w:rsidRDefault="000A17F1" w:rsidP="009D7904">
      <w:pPr>
        <w:spacing w:line="240" w:lineRule="auto"/>
        <w:ind w:left="0"/>
        <w:rPr>
          <w:rFonts w:asciiTheme="minorHAnsi" w:eastAsiaTheme="majorEastAsia" w:hAnsiTheme="minorHAnsi" w:cstheme="majorBidi"/>
          <w:b/>
          <w:bCs/>
          <w:sz w:val="24"/>
          <w:szCs w:val="24"/>
        </w:rPr>
      </w:pPr>
    </w:p>
    <w:p w14:paraId="503693E7" w14:textId="77777777" w:rsidR="009D7904" w:rsidRPr="008B48AE" w:rsidRDefault="009D7904" w:rsidP="009D7904">
      <w:pPr>
        <w:spacing w:line="240" w:lineRule="auto"/>
        <w:ind w:left="0"/>
        <w:rPr>
          <w:rFonts w:asciiTheme="minorHAnsi" w:hAnsiTheme="minorHAnsi"/>
          <w:sz w:val="24"/>
          <w:szCs w:val="24"/>
        </w:rPr>
      </w:pPr>
      <w:r w:rsidRPr="008B48AE">
        <w:rPr>
          <w:rFonts w:asciiTheme="minorHAnsi" w:eastAsiaTheme="majorEastAsia" w:hAnsiTheme="minorHAnsi" w:cstheme="majorBidi"/>
          <w:b/>
          <w:bCs/>
          <w:sz w:val="24"/>
          <w:szCs w:val="24"/>
        </w:rPr>
        <w:lastRenderedPageBreak/>
        <w:t>Acknowledgements</w:t>
      </w:r>
    </w:p>
    <w:p w14:paraId="58D4EB0B" w14:textId="77777777" w:rsidR="009D7904" w:rsidRDefault="009D7904" w:rsidP="009D7904">
      <w:pPr>
        <w:spacing w:line="240" w:lineRule="auto"/>
        <w:ind w:left="0"/>
        <w:rPr>
          <w:rFonts w:asciiTheme="minorHAnsi" w:hAnsiTheme="minorHAnsi"/>
          <w:sz w:val="24"/>
          <w:szCs w:val="24"/>
        </w:rPr>
      </w:pPr>
      <w:r w:rsidRPr="008B48AE">
        <w:rPr>
          <w:rFonts w:asciiTheme="minorHAnsi" w:hAnsiTheme="minorHAnsi"/>
          <w:sz w:val="24"/>
          <w:szCs w:val="24"/>
        </w:rPr>
        <w:t xml:space="preserve">Aerospace Joint Apprenticeship Committee (AJAC), American Society of Metals (ASM), the Boeing Company, National STEM Consortium (NSC), </w:t>
      </w:r>
      <w:r>
        <w:rPr>
          <w:rFonts w:asciiTheme="minorHAnsi" w:hAnsiTheme="minorHAnsi"/>
          <w:sz w:val="24"/>
          <w:szCs w:val="24"/>
        </w:rPr>
        <w:t>W</w:t>
      </w:r>
      <w:r w:rsidRPr="008B48AE">
        <w:rPr>
          <w:rFonts w:asciiTheme="minorHAnsi" w:hAnsiTheme="minorHAnsi"/>
          <w:sz w:val="24"/>
          <w:szCs w:val="24"/>
        </w:rPr>
        <w:t>ashington Manufacturing Advanced Training Institute (WMATI)</w:t>
      </w:r>
    </w:p>
    <w:p w14:paraId="7B49F4F0" w14:textId="77777777" w:rsidR="009D7904" w:rsidRDefault="009D7904" w:rsidP="009D7904">
      <w:pPr>
        <w:spacing w:line="240" w:lineRule="auto"/>
        <w:ind w:left="0"/>
        <w:rPr>
          <w:rFonts w:asciiTheme="minorHAnsi" w:hAnsiTheme="minorHAnsi"/>
          <w:sz w:val="24"/>
          <w:szCs w:val="24"/>
        </w:rPr>
      </w:pPr>
    </w:p>
    <w:p w14:paraId="5F468343" w14:textId="77777777" w:rsidR="009D7904" w:rsidRPr="00B1033A" w:rsidRDefault="009D7904" w:rsidP="009D7904">
      <w:pPr>
        <w:spacing w:line="240" w:lineRule="auto"/>
        <w:ind w:left="0"/>
        <w:rPr>
          <w:rFonts w:asciiTheme="minorHAnsi" w:eastAsiaTheme="majorEastAsia" w:hAnsiTheme="minorHAnsi" w:cstheme="majorBidi"/>
          <w:b/>
          <w:bCs/>
          <w:color w:val="auto"/>
          <w:sz w:val="24"/>
          <w:szCs w:val="24"/>
        </w:rPr>
      </w:pPr>
      <w:r w:rsidRPr="00B1033A">
        <w:rPr>
          <w:rFonts w:asciiTheme="minorHAnsi" w:eastAsiaTheme="majorEastAsia" w:hAnsiTheme="minorHAnsi" w:cstheme="majorBidi"/>
          <w:b/>
          <w:bCs/>
          <w:color w:val="auto"/>
          <w:sz w:val="24"/>
          <w:szCs w:val="24"/>
        </w:rPr>
        <w:t>About These Materials</w:t>
      </w:r>
    </w:p>
    <w:p w14:paraId="2F2686B8" w14:textId="77777777" w:rsidR="009D7904" w:rsidRPr="00D152E9" w:rsidRDefault="009D7904" w:rsidP="009D7904">
      <w:pPr>
        <w:spacing w:line="240" w:lineRule="auto"/>
        <w:ind w:left="0"/>
        <w:rPr>
          <w:rFonts w:asciiTheme="minorHAnsi" w:eastAsiaTheme="majorEastAsia" w:hAnsiTheme="minorHAnsi" w:cstheme="majorBidi"/>
          <w:b/>
          <w:bCs/>
          <w:color w:val="FF0000"/>
          <w:sz w:val="24"/>
          <w:szCs w:val="24"/>
        </w:rPr>
      </w:pPr>
    </w:p>
    <w:p w14:paraId="740B1177" w14:textId="77777777" w:rsidR="009D7904" w:rsidRPr="008B48AE" w:rsidRDefault="009D7904" w:rsidP="009D7904">
      <w:pPr>
        <w:spacing w:line="240" w:lineRule="auto"/>
        <w:ind w:left="0"/>
        <w:rPr>
          <w:rFonts w:asciiTheme="minorHAnsi" w:hAnsiTheme="minorHAnsi"/>
          <w:sz w:val="24"/>
          <w:szCs w:val="24"/>
        </w:rPr>
      </w:pPr>
      <w:r w:rsidRPr="008B48AE">
        <w:rPr>
          <w:rFonts w:asciiTheme="minorHAnsi" w:eastAsiaTheme="majorEastAsia" w:hAnsiTheme="minorHAnsi" w:cstheme="majorBidi"/>
          <w:b/>
          <w:bCs/>
          <w:sz w:val="24"/>
          <w:szCs w:val="24"/>
        </w:rPr>
        <w:t>Copyright</w:t>
      </w:r>
    </w:p>
    <w:p w14:paraId="67A9ED27" w14:textId="77777777" w:rsidR="009D7904" w:rsidRPr="008B48AE" w:rsidRDefault="009D7904" w:rsidP="009D7904">
      <w:pPr>
        <w:spacing w:line="240" w:lineRule="auto"/>
        <w:ind w:left="0"/>
        <w:rPr>
          <w:rFonts w:asciiTheme="minorHAnsi" w:hAnsiTheme="minorHAnsi"/>
          <w:sz w:val="24"/>
          <w:szCs w:val="24"/>
        </w:rPr>
      </w:pPr>
      <w:r w:rsidRPr="008B48AE">
        <w:rPr>
          <w:rFonts w:asciiTheme="minorHAnsi" w:hAnsiTheme="minorHAnsi"/>
          <w:sz w:val="24"/>
          <w:szCs w:val="24"/>
        </w:rPr>
        <w:t>© 2015 by Washington Manufacturing Advanced Training Institute (WMATI)</w:t>
      </w:r>
    </w:p>
    <w:p w14:paraId="7CFBD2CC" w14:textId="77777777" w:rsidR="009D7904" w:rsidRDefault="009D7904" w:rsidP="009D7904">
      <w:pPr>
        <w:ind w:left="0"/>
        <w:rPr>
          <w:rFonts w:asciiTheme="minorHAnsi" w:hAnsiTheme="minorHAnsi"/>
          <w:sz w:val="24"/>
          <w:szCs w:val="24"/>
        </w:rPr>
      </w:pPr>
      <w:r w:rsidRPr="008B48AE">
        <w:rPr>
          <w:rFonts w:asciiTheme="minorHAnsi" w:hAnsiTheme="minorHAnsi"/>
          <w:sz w:val="24"/>
          <w:szCs w:val="24"/>
        </w:rPr>
        <w:t xml:space="preserve">The CorePlus: Manufacturing Skills Curriculum is a collaboration among Boeing, </w:t>
      </w:r>
      <w:r>
        <w:rPr>
          <w:rFonts w:asciiTheme="minorHAnsi" w:hAnsiTheme="minorHAnsi"/>
          <w:sz w:val="24"/>
          <w:szCs w:val="24"/>
        </w:rPr>
        <w:t xml:space="preserve">and </w:t>
      </w:r>
      <w:r w:rsidRPr="008B48AE">
        <w:rPr>
          <w:rFonts w:asciiTheme="minorHAnsi" w:hAnsiTheme="minorHAnsi"/>
          <w:sz w:val="24"/>
          <w:szCs w:val="24"/>
        </w:rPr>
        <w:t>WMATI</w:t>
      </w:r>
      <w:r>
        <w:rPr>
          <w:rFonts w:asciiTheme="minorHAnsi" w:hAnsiTheme="minorHAnsi"/>
          <w:sz w:val="24"/>
          <w:szCs w:val="24"/>
        </w:rPr>
        <w:t>.</w:t>
      </w:r>
    </w:p>
    <w:p w14:paraId="24B75710" w14:textId="77777777" w:rsidR="00CC11D7" w:rsidRDefault="00CC11D7" w:rsidP="00CC11D7">
      <w:pPr>
        <w:spacing w:line="240" w:lineRule="auto"/>
        <w:ind w:left="0"/>
        <w:rPr>
          <w:rFonts w:eastAsiaTheme="majorEastAsia" w:cstheme="majorBidi"/>
          <w:b/>
          <w:bCs/>
          <w:sz w:val="28"/>
          <w:szCs w:val="44"/>
        </w:rPr>
      </w:pPr>
    </w:p>
    <w:p w14:paraId="24B75711" w14:textId="77777777" w:rsidR="00CC11D7" w:rsidRDefault="00CC11D7" w:rsidP="00CC11D7">
      <w:pPr>
        <w:spacing w:line="240" w:lineRule="auto"/>
        <w:ind w:left="0"/>
      </w:pPr>
      <w:r>
        <w:rPr>
          <w:noProof/>
        </w:rPr>
        <mc:AlternateContent>
          <mc:Choice Requires="wps">
            <w:drawing>
              <wp:anchor distT="45720" distB="45720" distL="114300" distR="114300" simplePos="0" relativeHeight="251659264" behindDoc="1" locked="0" layoutInCell="1" allowOverlap="1" wp14:anchorId="24B75725" wp14:editId="24B75726">
                <wp:simplePos x="0" y="0"/>
                <wp:positionH relativeFrom="margin">
                  <wp:posOffset>933450</wp:posOffset>
                </wp:positionH>
                <wp:positionV relativeFrom="paragraph">
                  <wp:posOffset>121285</wp:posOffset>
                </wp:positionV>
                <wp:extent cx="5067300" cy="533400"/>
                <wp:effectExtent l="0" t="0" r="0" b="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533400"/>
                        </a:xfrm>
                        <a:prstGeom prst="rect">
                          <a:avLst/>
                        </a:prstGeom>
                        <a:solidFill>
                          <a:srgbClr val="FFFFFF"/>
                        </a:solidFill>
                        <a:ln w="9525">
                          <a:noFill/>
                          <a:miter lim="800000"/>
                          <a:headEnd/>
                          <a:tailEnd/>
                        </a:ln>
                      </wps:spPr>
                      <wps:txbx>
                        <w:txbxContent>
                          <w:p w14:paraId="24B75737" w14:textId="77777777" w:rsidR="00CC11D7" w:rsidRDefault="00CC11D7" w:rsidP="00CC11D7">
                            <w:pPr>
                              <w:ind w:left="0"/>
                              <w:jc w:val="left"/>
                            </w:pPr>
                            <w:r>
                              <w:rPr>
                                <w:sz w:val="24"/>
                              </w:rPr>
                              <w:t xml:space="preserve">Unless otherwise specified, this work is licensed under a </w:t>
                            </w:r>
                            <w:hyperlink r:id="rId13" w:history="1">
                              <w:r>
                                <w:rPr>
                                  <w:rStyle w:val="Hyperlink"/>
                                  <w:sz w:val="24"/>
                                </w:rPr>
                                <w:t>Creative Commons Attribution-</w:t>
                              </w:r>
                              <w:proofErr w:type="spellStart"/>
                            </w:hyperlink>
                            <w:hyperlink r:id="rId14" w:history="1">
                              <w:r>
                                <w:rPr>
                                  <w:rStyle w:val="Hyperlink"/>
                                  <w:sz w:val="24"/>
                                </w:rPr>
                                <w:t>ShareAlike</w:t>
                              </w:r>
                              <w:proofErr w:type="spellEnd"/>
                            </w:hyperlink>
                            <w:hyperlink r:id="rId15" w:history="1">
                              <w:r>
                                <w:rPr>
                                  <w:rStyle w:val="Hyperlink"/>
                                  <w:sz w:val="24"/>
                                </w:rPr>
                                <w:t xml:space="preserve"> 4.0 International License</w:t>
                              </w:r>
                            </w:hyperlink>
                            <w:r>
                              <w:t>.</w:t>
                            </w:r>
                          </w:p>
                          <w:p w14:paraId="24B75738" w14:textId="77777777" w:rsidR="00CC11D7" w:rsidRDefault="00CC11D7" w:rsidP="00CC11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24B75725" id="_x0000_t202" coordsize="21600,21600" o:spt="202" path="m,l,21600r21600,l21600,xe">
                <v:stroke joinstyle="miter"/>
                <v:path gradientshapeok="t" o:connecttype="rect"/>
              </v:shapetype>
              <v:shape id="Text Box 217" o:spid="_x0000_s1026" type="#_x0000_t202" style="position:absolute;left:0;text-align:left;margin-left:73.5pt;margin-top:9.55pt;width:399pt;height:42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QbsIAIAAB8EAAAOAAAAZHJzL2Uyb0RvYy54bWysU9tu2zAMfR+wfxD0vti5Na0Rp+jSZRjQ&#10;XYB2H8DIcixMEj1JiZ19fSk5TbPtbZgeBFIkj8hDcnnbG80O0nmFtuTjUc6ZtAIrZXcl//60eXfN&#10;mQ9gK9BoZcmP0vPb1ds3y64t5AQb1JV0jECsL7q25E0IbZFlXjTSgB9hKy0Za3QGAqlul1UOOkI3&#10;Opvk+VXWoatah0J6T6/3g5GvEn5dSxG+1rWXgemSU24h3S7d23hnqyUUOwdto8QpDfiHLAwoS5+e&#10;oe4hANs79ReUUcKhxzqMBJoM61oJmWqgasb5H9U8NtDKVAuR49szTf7/wYovh2+Oqarkk/GCMwuG&#10;mvQk+8DeY8/iGzHUtb4gx8eWXENPBup0qta3Dyh+eGZx3YDdyTvnsGskVJThOEZmF6EDjo8g2+4z&#10;VvQR7AMmoL52JtJHhDBCp04dz92JyQh6nOdXi2lOJkG2+XQ6Izl+AcVLdOt8+CjRsCiU3FH3Ezoc&#10;HnwYXF9c4mcetao2SuukuN12rR07AE3KJp0T+m9u2rKu5DfzyTwhW4zxBA2FUYEmWStT8us8nhgO&#10;RWTjg62SHEDpQaaktT3RExkZuAn9tifHyNkWqyMR5XCYWNowEhp0vzjraFpL7n/uwUnO9CdLZN+M&#10;Z7M43kmZzRcTUtylZXtpASsIquSBs0Fch7QSMV+Ld9SUWiW+XjM55UpTmBg/bUwc80s9eb3u9eoZ&#10;AAD//wMAUEsDBBQABgAIAAAAIQDL+gtd2wAAAAoBAAAPAAAAZHJzL2Rvd25yZXYueG1sTE9NT4NA&#10;EL2b+B82Y+LF2AWlRZClURON19b+gAGmQGRnCbst9N87nvQ27yNv3iu2ix3UmSbfOzYQryJQxLVr&#10;em4NHL7e759A+YDc4OCYDFzIw7a8viowb9zMOzrvQ6skhH2OBroQxlxrX3dk0a/cSCza0U0Wg8Cp&#10;1c2Es4TbQT9E0UZb7Fk+dDjSW0f19/5kDRw/57t1Nlcf4ZDuks0r9mnlLsbc3iwvz6ACLeHPDL/1&#10;pTqU0qlyJ268GgQnqWwJcmQxKDFkyVqISojoMQZdFvr/hPIHAAD//wMAUEsBAi0AFAAGAAgAAAAh&#10;ALaDOJL+AAAA4QEAABMAAAAAAAAAAAAAAAAAAAAAAFtDb250ZW50X1R5cGVzXS54bWxQSwECLQAU&#10;AAYACAAAACEAOP0h/9YAAACUAQAACwAAAAAAAAAAAAAAAAAvAQAAX3JlbHMvLnJlbHNQSwECLQAU&#10;AAYACAAAACEAzykG7CACAAAfBAAADgAAAAAAAAAAAAAAAAAuAgAAZHJzL2Uyb0RvYy54bWxQSwEC&#10;LQAUAAYACAAAACEAy/oLXdsAAAAKAQAADwAAAAAAAAAAAAAAAAB6BAAAZHJzL2Rvd25yZXYueG1s&#10;UEsFBgAAAAAEAAQA8wAAAIIFAAAAAA==&#10;" stroked="f">
                <v:textbox>
                  <w:txbxContent>
                    <w:p w14:paraId="24B75737" w14:textId="77777777" w:rsidR="00CC11D7" w:rsidRDefault="00CC11D7" w:rsidP="00CC11D7">
                      <w:pPr>
                        <w:ind w:left="0"/>
                        <w:jc w:val="left"/>
                      </w:pPr>
                      <w:r>
                        <w:rPr>
                          <w:sz w:val="24"/>
                        </w:rPr>
                        <w:t xml:space="preserve">Unless otherwise specified, this work is licensed under a </w:t>
                      </w:r>
                      <w:hyperlink r:id="rId16" w:history="1">
                        <w:r>
                          <w:rPr>
                            <w:rStyle w:val="Hyperlink"/>
                            <w:sz w:val="24"/>
                          </w:rPr>
                          <w:t>Creative Commons Attribution-</w:t>
                        </w:r>
                      </w:hyperlink>
                      <w:hyperlink r:id="rId17" w:history="1">
                        <w:r>
                          <w:rPr>
                            <w:rStyle w:val="Hyperlink"/>
                            <w:sz w:val="24"/>
                          </w:rPr>
                          <w:t>ShareAlike</w:t>
                        </w:r>
                      </w:hyperlink>
                      <w:hyperlink r:id="rId18" w:history="1">
                        <w:r>
                          <w:rPr>
                            <w:rStyle w:val="Hyperlink"/>
                            <w:sz w:val="24"/>
                          </w:rPr>
                          <w:t xml:space="preserve"> 4.0 International License</w:t>
                        </w:r>
                      </w:hyperlink>
                      <w:r>
                        <w:t>.</w:t>
                      </w:r>
                    </w:p>
                    <w:p w14:paraId="24B75738" w14:textId="77777777" w:rsidR="00CC11D7" w:rsidRDefault="00CC11D7" w:rsidP="00CC11D7"/>
                  </w:txbxContent>
                </v:textbox>
                <w10:wrap anchorx="margin"/>
              </v:shape>
            </w:pict>
          </mc:Fallback>
        </mc:AlternateContent>
      </w:r>
      <w:r>
        <w:rPr>
          <w:rFonts w:eastAsiaTheme="majorEastAsia" w:cstheme="majorBidi"/>
          <w:b/>
          <w:bCs/>
          <w:sz w:val="28"/>
          <w:szCs w:val="44"/>
        </w:rPr>
        <w:t>License</w:t>
      </w:r>
    </w:p>
    <w:p w14:paraId="24B75712" w14:textId="77777777" w:rsidR="00CC11D7" w:rsidRDefault="00CC11D7" w:rsidP="00CC11D7">
      <w:pPr>
        <w:ind w:left="0"/>
      </w:pPr>
      <w:r>
        <w:rPr>
          <w:noProof/>
          <w:color w:val="auto"/>
        </w:rPr>
        <w:drawing>
          <wp:inline distT="0" distB="0" distL="0" distR="0" wp14:anchorId="24B75727" wp14:editId="24B75728">
            <wp:extent cx="838200" cy="295275"/>
            <wp:effectExtent l="0" t="0" r="0" b="9525"/>
            <wp:docPr id="1" name="Picture 1" descr="Creative Commons Licens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13"/>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t xml:space="preserve"> </w:t>
      </w:r>
    </w:p>
    <w:p w14:paraId="24B75713" w14:textId="77777777" w:rsidR="00CC11D7" w:rsidRDefault="00CC11D7" w:rsidP="00CC11D7">
      <w:pPr>
        <w:ind w:left="0"/>
      </w:pPr>
    </w:p>
    <w:p w14:paraId="24B75714" w14:textId="77777777" w:rsidR="00CC11D7" w:rsidRDefault="00CC11D7" w:rsidP="00CC11D7">
      <w:pPr>
        <w:spacing w:line="240" w:lineRule="auto"/>
        <w:ind w:left="0"/>
        <w:rPr>
          <w:rFonts w:eastAsiaTheme="majorEastAsia" w:cstheme="majorBidi"/>
          <w:b/>
          <w:bCs/>
          <w:sz w:val="28"/>
          <w:szCs w:val="44"/>
        </w:rPr>
      </w:pPr>
      <w:r>
        <w:rPr>
          <w:rFonts w:eastAsiaTheme="majorEastAsia" w:cstheme="majorBidi"/>
          <w:b/>
          <w:bCs/>
          <w:sz w:val="28"/>
          <w:szCs w:val="44"/>
        </w:rPr>
        <w:t xml:space="preserve">Attribution </w:t>
      </w:r>
    </w:p>
    <w:p w14:paraId="24B75715" w14:textId="77777777" w:rsidR="00CC11D7" w:rsidRDefault="00CC11D7" w:rsidP="00CC11D7">
      <w:pPr>
        <w:ind w:left="0"/>
        <w:rPr>
          <w:sz w:val="24"/>
        </w:rPr>
      </w:pPr>
      <w:r>
        <w:rPr>
          <w:sz w:val="24"/>
        </w:rPr>
        <w:t>To attribute this course reference Washington Manufacturing Advanced Training Institute (WMATI).</w:t>
      </w:r>
    </w:p>
    <w:p w14:paraId="24B75716" w14:textId="77777777" w:rsidR="00CC11D7" w:rsidRPr="000E1DBD" w:rsidRDefault="00CC11D7" w:rsidP="00CC11D7">
      <w:pPr>
        <w:ind w:left="0"/>
        <w:rPr>
          <w:sz w:val="16"/>
        </w:rPr>
      </w:pPr>
    </w:p>
    <w:p w14:paraId="24B7571C" w14:textId="77777777" w:rsidR="00CC11D7" w:rsidRDefault="00CC11D7" w:rsidP="00CC11D7">
      <w:pPr>
        <w:spacing w:line="240" w:lineRule="auto"/>
        <w:ind w:left="0"/>
        <w:rPr>
          <w:sz w:val="24"/>
        </w:rPr>
      </w:pPr>
      <w:r>
        <w:rPr>
          <w:rFonts w:eastAsiaTheme="majorEastAsia" w:cstheme="majorBidi"/>
          <w:b/>
          <w:bCs/>
          <w:sz w:val="28"/>
          <w:szCs w:val="44"/>
        </w:rPr>
        <w:t>Citation</w:t>
      </w:r>
    </w:p>
    <w:p w14:paraId="24B7571D" w14:textId="77777777" w:rsidR="00CC11D7" w:rsidRDefault="00CC11D7" w:rsidP="00CC11D7">
      <w:pPr>
        <w:spacing w:line="240" w:lineRule="auto"/>
        <w:ind w:left="0"/>
        <w:rPr>
          <w:sz w:val="24"/>
        </w:rPr>
      </w:pPr>
      <w:r>
        <w:rPr>
          <w:sz w:val="24"/>
        </w:rPr>
        <w:t>To cite this course use the following citation example:</w:t>
      </w:r>
    </w:p>
    <w:p w14:paraId="24B7571E" w14:textId="77777777" w:rsidR="00CC11D7" w:rsidRDefault="00CC11D7" w:rsidP="00CC11D7">
      <w:pPr>
        <w:spacing w:line="240" w:lineRule="auto"/>
        <w:ind w:left="0"/>
        <w:rPr>
          <w:sz w:val="24"/>
        </w:rPr>
      </w:pPr>
      <w:r>
        <w:rPr>
          <w:sz w:val="24"/>
        </w:rPr>
        <w:t xml:space="preserve">Washington Manufacturing Advanced Training Institute (WMATI). CorePlus Manufacturing Skills Curriculum: </w:t>
      </w:r>
      <w:r>
        <w:rPr>
          <w:i/>
          <w:sz w:val="24"/>
        </w:rPr>
        <w:t>Safety Course</w:t>
      </w:r>
      <w:r>
        <w:rPr>
          <w:sz w:val="24"/>
        </w:rPr>
        <w:t xml:space="preserve">. [URL if applicable.] CorePlus, 2015. </w:t>
      </w:r>
    </w:p>
    <w:p w14:paraId="24B7571F" w14:textId="77777777" w:rsidR="00CC11D7" w:rsidRPr="00DE6B29" w:rsidRDefault="00CC11D7" w:rsidP="00CC11D7">
      <w:pPr>
        <w:spacing w:line="240" w:lineRule="auto"/>
        <w:ind w:left="0"/>
        <w:rPr>
          <w:rFonts w:eastAsiaTheme="majorEastAsia" w:cstheme="majorBidi"/>
          <w:b/>
          <w:bCs/>
          <w:sz w:val="28"/>
          <w:szCs w:val="44"/>
        </w:rPr>
      </w:pPr>
    </w:p>
    <w:p w14:paraId="24B75720" w14:textId="77777777" w:rsidR="00CC11D7" w:rsidRDefault="00CC11D7" w:rsidP="00CC11D7">
      <w:pPr>
        <w:spacing w:line="240" w:lineRule="auto"/>
        <w:ind w:left="0"/>
      </w:pPr>
      <w:r>
        <w:rPr>
          <w:rFonts w:eastAsiaTheme="majorEastAsia" w:cstheme="majorBidi"/>
          <w:b/>
          <w:bCs/>
          <w:sz w:val="28"/>
          <w:szCs w:val="44"/>
        </w:rPr>
        <w:t>Disclaimer</w:t>
      </w:r>
    </w:p>
    <w:p w14:paraId="24B75721" w14:textId="77777777" w:rsidR="00CC11D7" w:rsidRDefault="00CC11D7" w:rsidP="00CC11D7">
      <w:pPr>
        <w:spacing w:line="240" w:lineRule="auto"/>
        <w:ind w:left="0"/>
        <w:rPr>
          <w:sz w:val="24"/>
        </w:rPr>
      </w:pPr>
      <w:r>
        <w:rPr>
          <w:sz w:val="24"/>
        </w:rPr>
        <w:t>This workforce solution was built from open license materials from many sources. There are no guarantees, warr</w:t>
      </w:r>
      <w:bookmarkStart w:id="2" w:name="_GoBack"/>
      <w:bookmarkEnd w:id="2"/>
      <w:r>
        <w:rPr>
          <w:sz w:val="24"/>
        </w:rPr>
        <w:t xml:space="preserve">antees, or assurances of any kind, express or implied, with respect to such information, including any information on linked sites and including, but not limited to, accuracy of the information or its completeness, timeliness, usefulness, adequacy, continued availability, or ownership. </w:t>
      </w:r>
    </w:p>
    <w:sectPr w:rsidR="00CC11D7">
      <w:headerReference w:type="default" r:id="rId20"/>
      <w:footerReference w:type="default" r:id="rId2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AD49E6" w14:textId="77777777" w:rsidR="0032035F" w:rsidRDefault="0032035F">
      <w:pPr>
        <w:spacing w:line="240" w:lineRule="auto"/>
      </w:pPr>
      <w:r>
        <w:separator/>
      </w:r>
    </w:p>
    <w:p w14:paraId="67F8E501" w14:textId="77777777" w:rsidR="0032035F" w:rsidRDefault="0032035F"/>
  </w:endnote>
  <w:endnote w:type="continuationSeparator" w:id="0">
    <w:p w14:paraId="1C7B1BDB" w14:textId="77777777" w:rsidR="0032035F" w:rsidRDefault="0032035F">
      <w:pPr>
        <w:spacing w:line="240" w:lineRule="auto"/>
      </w:pPr>
      <w:r>
        <w:continuationSeparator/>
      </w:r>
    </w:p>
    <w:p w14:paraId="39E86B1D" w14:textId="77777777" w:rsidR="0032035F" w:rsidRDefault="003203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omicSansMS-Bold">
    <w:panose1 w:val="00000000000000000000"/>
    <w:charset w:val="00"/>
    <w:family w:val="swiss"/>
    <w:notTrueType/>
    <w:pitch w:val="default"/>
    <w:sig w:usb0="00000003" w:usb1="00000000" w:usb2="00000000" w:usb3="00000000" w:csb0="00000001" w:csb1="00000000"/>
  </w:font>
  <w:font w:name="ComicSansM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75734" w14:textId="65C030C7" w:rsidR="00F15E33" w:rsidRDefault="00D444FD" w:rsidP="00DE6B29">
    <w:pPr>
      <w:tabs>
        <w:tab w:val="center" w:pos="4680"/>
        <w:tab w:val="right" w:pos="9360"/>
      </w:tabs>
      <w:spacing w:line="240" w:lineRule="auto"/>
      <w:ind w:left="0"/>
    </w:pPr>
    <w:r>
      <w:rPr>
        <w:rFonts w:eastAsia="Times New Roman" w:cs="Times New Roman"/>
        <w:color w:val="auto"/>
        <w:sz w:val="24"/>
      </w:rPr>
      <w:t>WMATI</w:t>
    </w:r>
    <w:r w:rsidR="00722217">
      <w:t xml:space="preserve"> </w:t>
    </w:r>
    <w:r w:rsidR="00722217">
      <w:tab/>
    </w:r>
    <w:r w:rsidR="00722217">
      <w:tab/>
    </w:r>
    <w:r w:rsidR="006B2780">
      <w:t xml:space="preserve"> </w:t>
    </w:r>
    <w:r w:rsidR="00232B6B">
      <w:fldChar w:fldCharType="begin"/>
    </w:r>
    <w:r w:rsidR="00232B6B">
      <w:instrText>PAGE</w:instrText>
    </w:r>
    <w:r w:rsidR="00232B6B">
      <w:fldChar w:fldCharType="separate"/>
    </w:r>
    <w:r w:rsidR="000A17F1">
      <w:rPr>
        <w:noProof/>
      </w:rPr>
      <w:t>3</w:t>
    </w:r>
    <w:r w:rsidR="00232B6B">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F63682" w14:textId="77777777" w:rsidR="0032035F" w:rsidRDefault="0032035F">
      <w:pPr>
        <w:spacing w:line="240" w:lineRule="auto"/>
      </w:pPr>
      <w:r>
        <w:separator/>
      </w:r>
    </w:p>
    <w:p w14:paraId="5D95BF67" w14:textId="77777777" w:rsidR="0032035F" w:rsidRDefault="0032035F"/>
  </w:footnote>
  <w:footnote w:type="continuationSeparator" w:id="0">
    <w:p w14:paraId="310CD593" w14:textId="77777777" w:rsidR="0032035F" w:rsidRDefault="0032035F">
      <w:pPr>
        <w:spacing w:line="240" w:lineRule="auto"/>
      </w:pPr>
      <w:r>
        <w:continuationSeparator/>
      </w:r>
    </w:p>
    <w:p w14:paraId="546A477C" w14:textId="77777777" w:rsidR="0032035F" w:rsidRDefault="0032035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75731" w14:textId="6ACA5CAD" w:rsidR="006B2780" w:rsidRPr="00722217" w:rsidRDefault="006B2780" w:rsidP="006B4BA9">
    <w:pPr>
      <w:pStyle w:val="Header"/>
      <w:ind w:left="0"/>
      <w:jc w:val="left"/>
      <w:rPr>
        <w:b/>
        <w:sz w:val="40"/>
        <w:szCs w:val="40"/>
      </w:rPr>
    </w:pPr>
    <w:r w:rsidRPr="00722217">
      <w:rPr>
        <w:rFonts w:eastAsia="Times New Roman" w:cs="Times New Roman"/>
        <w:b/>
        <w:noProof/>
        <w:color w:val="auto"/>
        <w:sz w:val="40"/>
        <w:szCs w:val="40"/>
      </w:rPr>
      <mc:AlternateContent>
        <mc:Choice Requires="wps">
          <w:drawing>
            <wp:anchor distT="0" distB="0" distL="114300" distR="114300" simplePos="0" relativeHeight="251660800" behindDoc="0" locked="0" layoutInCell="1" allowOverlap="1" wp14:anchorId="24B75735" wp14:editId="24B75736">
              <wp:simplePos x="0" y="0"/>
              <wp:positionH relativeFrom="column">
                <wp:posOffset>-45720</wp:posOffset>
              </wp:positionH>
              <wp:positionV relativeFrom="paragraph">
                <wp:posOffset>429895</wp:posOffset>
              </wp:positionV>
              <wp:extent cx="5943600" cy="8890"/>
              <wp:effectExtent l="38100" t="38100" r="76200" b="86360"/>
              <wp:wrapSquare wrapText="bothSides"/>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889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margin">
                <wp14:pctHeight>0</wp14:pctHeight>
              </wp14:sizeRelV>
            </wp:anchor>
          </w:drawing>
        </mc:Choice>
        <mc:Fallback xmlns:w15="http://schemas.microsoft.com/office/word/2012/wordml">
          <w:pict>
            <v:line w14:anchorId="22CD9A89" id="Straight Connector 8"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3.6pt,33.85pt" to="464.4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qbHAIAAC8EAAAOAAAAZHJzL2Uyb0RvYy54bWysU01v2zAMvQ/YfxB0b5ymH0iNOD0k6C7F&#10;FiwddmZk2RYqSwKlxMm/HymnWbvdhuUghCL59B75vHg89lYcNEbjXSWvJ1MptFO+Nq6t5I+Xp6u5&#10;FDGBq8F6pyt50lE+Lj9/Wgyh1DPfeVtrFATiYjmESnYphbIooup0D3Hig3aUbDz2kCjEtqgRBkLv&#10;bTGbTu+LwWMd0CsdI92ux6RcZvym0Sp9a5qok7CVJG4pn5jPHZ/FcgFlixA6o8404B9Y9GAcPXqB&#10;WkMCsUfzF1RvFPromzRRvi980xilswZScz39Q822g6CzFhpODJcxxf8Hq74eNihMXUlalIOeVrRN&#10;CKbtklh552iAHsWc5zSEWFL5ym2Qlaqj24Znr14j5YoPSQ5iGMuODfZcTlLFMc/9dJm7Piah6PLu&#10;4fbmfkrrUZSbzx/yWgoo33oDxvRF+17wn0pa43gqUMLhOSZ+Hcq3Er52/slYmzdrnRgqObu7zehA&#10;BmssJHqoDyQ5ulYKsC05VyXMkNFbU3M7A8VTXFkUByDzkOdqP7wQZSksxEQJ0pF/PByi8KGV+awh&#10;dmNzTp3LrGNonb1J9Dnw+6Rx29WD2Nk9fgeiRoSZcm1YMBl9DOhJlpIj9OmnSV32CE80E8Z2d2Gc&#10;68Z7sKGDkcrNnLvPjMfyzP7CIUfv6OXVjtvkve58fdog93NErsz15y+Ibf8+zlW/v/PlLwAAAP//&#10;AwBQSwMEFAAGAAgAAAAhAGaFkp3cAAAACAEAAA8AAABkcnMvZG93bnJldi54bWxMj8FOwzAQRO9I&#10;/IO1SNxau5Fo0hCnQqBKHLjQcuHmxksSsNdR7KTh71lOcNyZ0eybar94J2YcYx9Iw2atQCA1wfbU&#10;ang7HVYFiJgMWeMCoYZvjLCvr68qU9pwoVecj6kVXEKxNBq6lIZSyth06E1chwGJvY8wepP4HFtp&#10;R3Phcu9kptRWetMTf+jMgI8dNl/HyWsIODcquafxzsvhMMX3l+dPVWh9e7M83INIuKS/MPziMzrU&#10;zHQOE9konIZVnnFSwzbPQbC/ywqecmZhtwFZV/L/gPoHAAD//wMAUEsBAi0AFAAGAAgAAAAhALaD&#10;OJL+AAAA4QEAABMAAAAAAAAAAAAAAAAAAAAAAFtDb250ZW50X1R5cGVzXS54bWxQSwECLQAUAAYA&#10;CAAAACEAOP0h/9YAAACUAQAACwAAAAAAAAAAAAAAAAAvAQAAX3JlbHMvLnJlbHNQSwECLQAUAAYA&#10;CAAAACEA/tp6mxwCAAAvBAAADgAAAAAAAAAAAAAAAAAuAgAAZHJzL2Uyb0RvYy54bWxQSwECLQAU&#10;AAYACAAAACEAZoWSndwAAAAIAQAADwAAAAAAAAAAAAAAAAB2BAAAZHJzL2Rvd25yZXYueG1sUEsF&#10;BgAAAAAEAAQA8wAAAH8FAAAAAA==&#10;" strokecolor="windowText" strokeweight="2pt">
              <v:shadow on="t" color="black" opacity="24903f" origin=",.5" offset="0,.55556mm"/>
              <o:lock v:ext="edit" shapetype="f"/>
              <w10:wrap type="square"/>
            </v:line>
          </w:pict>
        </mc:Fallback>
      </mc:AlternateContent>
    </w:r>
    <w:r w:rsidR="00346929">
      <w:rPr>
        <w:rFonts w:eastAsia="Times New Roman" w:cs="Times New Roman"/>
        <w:b/>
        <w:noProof/>
        <w:color w:val="auto"/>
        <w:sz w:val="40"/>
        <w:szCs w:val="40"/>
      </w:rPr>
      <w:t>Practice &amp; Assessment</w:t>
    </w:r>
    <w:r w:rsidR="006B4BA9">
      <w:rPr>
        <w:b/>
        <w:sz w:val="40"/>
        <w:szCs w:val="40"/>
      </w:rPr>
      <w:t xml:space="preserve">   </w:t>
    </w:r>
    <w:r w:rsidR="00BF5BA8">
      <w:rPr>
        <w:b/>
        <w:sz w:val="40"/>
        <w:szCs w:val="40"/>
      </w:rPr>
      <w:t xml:space="preserve">               </w:t>
    </w:r>
    <w:r w:rsidR="006B4BA9">
      <w:rPr>
        <w:b/>
        <w:sz w:val="40"/>
        <w:szCs w:val="40"/>
      </w:rPr>
      <w:t xml:space="preserve"> </w:t>
    </w:r>
    <w:r w:rsidR="00996672">
      <w:rPr>
        <w:b/>
        <w:sz w:val="40"/>
        <w:szCs w:val="40"/>
      </w:rPr>
      <w:t>Instructor’s</w:t>
    </w:r>
    <w:r w:rsidR="0064043B">
      <w:rPr>
        <w:b/>
        <w:sz w:val="40"/>
        <w:szCs w:val="40"/>
      </w:rPr>
      <w:t xml:space="preserve"> Unit </w:t>
    </w:r>
    <w:r w:rsidR="002A486C">
      <w:rPr>
        <w:b/>
        <w:sz w:val="40"/>
        <w:szCs w:val="40"/>
      </w:rPr>
      <w:t>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C185B74"/>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54D050D"/>
    <w:multiLevelType w:val="hybridMultilevel"/>
    <w:tmpl w:val="061E0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B057D8"/>
    <w:multiLevelType w:val="hybridMultilevel"/>
    <w:tmpl w:val="81CCD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45498E"/>
    <w:multiLevelType w:val="hybridMultilevel"/>
    <w:tmpl w:val="14D20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327BB6"/>
    <w:multiLevelType w:val="hybridMultilevel"/>
    <w:tmpl w:val="72B03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983FA9"/>
    <w:multiLevelType w:val="hybridMultilevel"/>
    <w:tmpl w:val="FEC68FE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0230B8"/>
    <w:multiLevelType w:val="hybridMultilevel"/>
    <w:tmpl w:val="79308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862667"/>
    <w:multiLevelType w:val="hybridMultilevel"/>
    <w:tmpl w:val="E98E9A7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nsid w:val="2B383D61"/>
    <w:multiLevelType w:val="hybridMultilevel"/>
    <w:tmpl w:val="C422C2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A842D7"/>
    <w:multiLevelType w:val="hybridMultilevel"/>
    <w:tmpl w:val="0526CE9C"/>
    <w:lvl w:ilvl="0" w:tplc="D74C16A4">
      <w:start w:val="1"/>
      <w:numFmt w:val="bullet"/>
      <w:lvlText w:val=""/>
      <w:lvlJc w:val="left"/>
      <w:pPr>
        <w:ind w:left="820" w:hanging="360"/>
      </w:pPr>
      <w:rPr>
        <w:rFonts w:ascii="Symbol" w:eastAsia="Symbol" w:hAnsi="Symbol" w:hint="default"/>
        <w:color w:val="231F20"/>
        <w:sz w:val="22"/>
        <w:szCs w:val="22"/>
      </w:rPr>
    </w:lvl>
    <w:lvl w:ilvl="1" w:tplc="F224FC96">
      <w:start w:val="1"/>
      <w:numFmt w:val="bullet"/>
      <w:lvlText w:val="•"/>
      <w:lvlJc w:val="left"/>
      <w:pPr>
        <w:ind w:left="2088" w:hanging="360"/>
      </w:pPr>
      <w:rPr>
        <w:rFonts w:ascii="Arial" w:eastAsia="Arial" w:hAnsi="Arial" w:hint="default"/>
        <w:color w:val="231F20"/>
        <w:sz w:val="22"/>
        <w:szCs w:val="22"/>
      </w:rPr>
    </w:lvl>
    <w:lvl w:ilvl="2" w:tplc="CDBEA3A6">
      <w:start w:val="1"/>
      <w:numFmt w:val="bullet"/>
      <w:lvlText w:val="•"/>
      <w:lvlJc w:val="left"/>
      <w:pPr>
        <w:ind w:left="3004" w:hanging="360"/>
      </w:pPr>
      <w:rPr>
        <w:rFonts w:hint="default"/>
      </w:rPr>
    </w:lvl>
    <w:lvl w:ilvl="3" w:tplc="9F4A6136">
      <w:start w:val="1"/>
      <w:numFmt w:val="bullet"/>
      <w:lvlText w:val="•"/>
      <w:lvlJc w:val="left"/>
      <w:pPr>
        <w:ind w:left="3920" w:hanging="360"/>
      </w:pPr>
      <w:rPr>
        <w:rFonts w:hint="default"/>
      </w:rPr>
    </w:lvl>
    <w:lvl w:ilvl="4" w:tplc="EAE4B1A4">
      <w:start w:val="1"/>
      <w:numFmt w:val="bullet"/>
      <w:lvlText w:val="•"/>
      <w:lvlJc w:val="left"/>
      <w:pPr>
        <w:ind w:left="4836" w:hanging="360"/>
      </w:pPr>
      <w:rPr>
        <w:rFonts w:hint="default"/>
      </w:rPr>
    </w:lvl>
    <w:lvl w:ilvl="5" w:tplc="73E0BD90">
      <w:start w:val="1"/>
      <w:numFmt w:val="bullet"/>
      <w:lvlText w:val="•"/>
      <w:lvlJc w:val="left"/>
      <w:pPr>
        <w:ind w:left="5752" w:hanging="360"/>
      </w:pPr>
      <w:rPr>
        <w:rFonts w:hint="default"/>
      </w:rPr>
    </w:lvl>
    <w:lvl w:ilvl="6" w:tplc="CC0C9E96">
      <w:start w:val="1"/>
      <w:numFmt w:val="bullet"/>
      <w:lvlText w:val="•"/>
      <w:lvlJc w:val="left"/>
      <w:pPr>
        <w:ind w:left="6668" w:hanging="360"/>
      </w:pPr>
      <w:rPr>
        <w:rFonts w:hint="default"/>
      </w:rPr>
    </w:lvl>
    <w:lvl w:ilvl="7" w:tplc="6832BBDA">
      <w:start w:val="1"/>
      <w:numFmt w:val="bullet"/>
      <w:lvlText w:val="•"/>
      <w:lvlJc w:val="left"/>
      <w:pPr>
        <w:ind w:left="7584" w:hanging="360"/>
      </w:pPr>
      <w:rPr>
        <w:rFonts w:hint="default"/>
      </w:rPr>
    </w:lvl>
    <w:lvl w:ilvl="8" w:tplc="4FBEAE74">
      <w:start w:val="1"/>
      <w:numFmt w:val="bullet"/>
      <w:lvlText w:val="•"/>
      <w:lvlJc w:val="left"/>
      <w:pPr>
        <w:ind w:left="8500" w:hanging="360"/>
      </w:pPr>
      <w:rPr>
        <w:rFonts w:hint="default"/>
      </w:rPr>
    </w:lvl>
  </w:abstractNum>
  <w:abstractNum w:abstractNumId="10">
    <w:nsid w:val="303C3789"/>
    <w:multiLevelType w:val="hybridMultilevel"/>
    <w:tmpl w:val="79E4A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1D46EB"/>
    <w:multiLevelType w:val="hybridMultilevel"/>
    <w:tmpl w:val="E1C62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56364C"/>
    <w:multiLevelType w:val="hybridMultilevel"/>
    <w:tmpl w:val="68921D9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39676EFC"/>
    <w:multiLevelType w:val="hybridMultilevel"/>
    <w:tmpl w:val="04E89804"/>
    <w:lvl w:ilvl="0" w:tplc="6C2A1636">
      <w:start w:val="1"/>
      <w:numFmt w:val="decimal"/>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2267A66"/>
    <w:multiLevelType w:val="multilevel"/>
    <w:tmpl w:val="D73CA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B26351"/>
    <w:multiLevelType w:val="hybridMultilevel"/>
    <w:tmpl w:val="CC9281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96C0A37"/>
    <w:multiLevelType w:val="hybridMultilevel"/>
    <w:tmpl w:val="F710B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7A5C99"/>
    <w:multiLevelType w:val="hybridMultilevel"/>
    <w:tmpl w:val="81003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DC78AB"/>
    <w:multiLevelType w:val="hybridMultilevel"/>
    <w:tmpl w:val="FB36E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DE46512"/>
    <w:multiLevelType w:val="hybridMultilevel"/>
    <w:tmpl w:val="5CDE05C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nsid w:val="4E93285C"/>
    <w:multiLevelType w:val="hybridMultilevel"/>
    <w:tmpl w:val="35321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765EC1"/>
    <w:multiLevelType w:val="hybridMultilevel"/>
    <w:tmpl w:val="B7A00890"/>
    <w:lvl w:ilvl="0" w:tplc="8E70EC38">
      <w:start w:val="1"/>
      <w:numFmt w:val="bullet"/>
      <w:lvlText w:val="–"/>
      <w:lvlJc w:val="left"/>
      <w:pPr>
        <w:tabs>
          <w:tab w:val="num" w:pos="360"/>
        </w:tabs>
        <w:ind w:left="360" w:hanging="360"/>
      </w:pPr>
      <w:rPr>
        <w:rFonts w:ascii="Arial" w:hAnsi="Arial" w:hint="default"/>
      </w:rPr>
    </w:lvl>
    <w:lvl w:ilvl="1" w:tplc="04090003">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2">
    <w:nsid w:val="59EF7541"/>
    <w:multiLevelType w:val="hybridMultilevel"/>
    <w:tmpl w:val="42681DF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DFA00C3"/>
    <w:multiLevelType w:val="hybridMultilevel"/>
    <w:tmpl w:val="E7F07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1292AD0"/>
    <w:multiLevelType w:val="hybridMultilevel"/>
    <w:tmpl w:val="B6569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F79F1"/>
    <w:multiLevelType w:val="hybridMultilevel"/>
    <w:tmpl w:val="B0DE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35F8E"/>
    <w:multiLevelType w:val="hybridMultilevel"/>
    <w:tmpl w:val="394C6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F96358"/>
    <w:multiLevelType w:val="hybridMultilevel"/>
    <w:tmpl w:val="D35AC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9C46DE"/>
    <w:multiLevelType w:val="hybridMultilevel"/>
    <w:tmpl w:val="FC6A1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5D41116"/>
    <w:multiLevelType w:val="hybridMultilevel"/>
    <w:tmpl w:val="3DE03A50"/>
    <w:lvl w:ilvl="0" w:tplc="9D74E3FA">
      <w:start w:val="1"/>
      <w:numFmt w:val="bullet"/>
      <w:lvlText w:val="–"/>
      <w:lvlJc w:val="left"/>
      <w:pPr>
        <w:tabs>
          <w:tab w:val="num" w:pos="720"/>
        </w:tabs>
        <w:ind w:left="720" w:hanging="360"/>
      </w:pPr>
      <w:rPr>
        <w:rFonts w:ascii="Arial" w:hAnsi="Arial" w:hint="default"/>
      </w:rPr>
    </w:lvl>
    <w:lvl w:ilvl="1" w:tplc="8E70EC38">
      <w:start w:val="1"/>
      <w:numFmt w:val="bullet"/>
      <w:lvlText w:val="–"/>
      <w:lvlJc w:val="left"/>
      <w:pPr>
        <w:tabs>
          <w:tab w:val="num" w:pos="1440"/>
        </w:tabs>
        <w:ind w:left="1440" w:hanging="360"/>
      </w:pPr>
      <w:rPr>
        <w:rFonts w:ascii="Arial" w:hAnsi="Arial" w:hint="default"/>
      </w:rPr>
    </w:lvl>
    <w:lvl w:ilvl="2" w:tplc="9D7E8C5A">
      <w:start w:val="1"/>
      <w:numFmt w:val="bullet"/>
      <w:lvlText w:val="–"/>
      <w:lvlJc w:val="left"/>
      <w:pPr>
        <w:tabs>
          <w:tab w:val="num" w:pos="2160"/>
        </w:tabs>
        <w:ind w:left="2160" w:hanging="360"/>
      </w:pPr>
      <w:rPr>
        <w:rFonts w:ascii="Arial" w:hAnsi="Arial" w:hint="default"/>
      </w:rPr>
    </w:lvl>
    <w:lvl w:ilvl="3" w:tplc="BE4C14D4" w:tentative="1">
      <w:start w:val="1"/>
      <w:numFmt w:val="bullet"/>
      <w:lvlText w:val="–"/>
      <w:lvlJc w:val="left"/>
      <w:pPr>
        <w:tabs>
          <w:tab w:val="num" w:pos="2880"/>
        </w:tabs>
        <w:ind w:left="2880" w:hanging="360"/>
      </w:pPr>
      <w:rPr>
        <w:rFonts w:ascii="Arial" w:hAnsi="Arial" w:hint="default"/>
      </w:rPr>
    </w:lvl>
    <w:lvl w:ilvl="4" w:tplc="8FCCED3C" w:tentative="1">
      <w:start w:val="1"/>
      <w:numFmt w:val="bullet"/>
      <w:lvlText w:val="–"/>
      <w:lvlJc w:val="left"/>
      <w:pPr>
        <w:tabs>
          <w:tab w:val="num" w:pos="3600"/>
        </w:tabs>
        <w:ind w:left="3600" w:hanging="360"/>
      </w:pPr>
      <w:rPr>
        <w:rFonts w:ascii="Arial" w:hAnsi="Arial" w:hint="default"/>
      </w:rPr>
    </w:lvl>
    <w:lvl w:ilvl="5" w:tplc="9A4AA48A" w:tentative="1">
      <w:start w:val="1"/>
      <w:numFmt w:val="bullet"/>
      <w:lvlText w:val="–"/>
      <w:lvlJc w:val="left"/>
      <w:pPr>
        <w:tabs>
          <w:tab w:val="num" w:pos="4320"/>
        </w:tabs>
        <w:ind w:left="4320" w:hanging="360"/>
      </w:pPr>
      <w:rPr>
        <w:rFonts w:ascii="Arial" w:hAnsi="Arial" w:hint="default"/>
      </w:rPr>
    </w:lvl>
    <w:lvl w:ilvl="6" w:tplc="D7AEEAC2" w:tentative="1">
      <w:start w:val="1"/>
      <w:numFmt w:val="bullet"/>
      <w:lvlText w:val="–"/>
      <w:lvlJc w:val="left"/>
      <w:pPr>
        <w:tabs>
          <w:tab w:val="num" w:pos="5040"/>
        </w:tabs>
        <w:ind w:left="5040" w:hanging="360"/>
      </w:pPr>
      <w:rPr>
        <w:rFonts w:ascii="Arial" w:hAnsi="Arial" w:hint="default"/>
      </w:rPr>
    </w:lvl>
    <w:lvl w:ilvl="7" w:tplc="A8D456B2" w:tentative="1">
      <w:start w:val="1"/>
      <w:numFmt w:val="bullet"/>
      <w:lvlText w:val="–"/>
      <w:lvlJc w:val="left"/>
      <w:pPr>
        <w:tabs>
          <w:tab w:val="num" w:pos="5760"/>
        </w:tabs>
        <w:ind w:left="5760" w:hanging="360"/>
      </w:pPr>
      <w:rPr>
        <w:rFonts w:ascii="Arial" w:hAnsi="Arial" w:hint="default"/>
      </w:rPr>
    </w:lvl>
    <w:lvl w:ilvl="8" w:tplc="7344923A" w:tentative="1">
      <w:start w:val="1"/>
      <w:numFmt w:val="bullet"/>
      <w:lvlText w:val="–"/>
      <w:lvlJc w:val="left"/>
      <w:pPr>
        <w:tabs>
          <w:tab w:val="num" w:pos="6480"/>
        </w:tabs>
        <w:ind w:left="6480" w:hanging="360"/>
      </w:pPr>
      <w:rPr>
        <w:rFonts w:ascii="Arial" w:hAnsi="Arial" w:hint="default"/>
      </w:rPr>
    </w:lvl>
  </w:abstractNum>
  <w:abstractNum w:abstractNumId="30">
    <w:nsid w:val="78D72B53"/>
    <w:multiLevelType w:val="hybridMultilevel"/>
    <w:tmpl w:val="8E5AB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26"/>
  </w:num>
  <w:num w:numId="4">
    <w:abstractNumId w:val="12"/>
  </w:num>
  <w:num w:numId="5">
    <w:abstractNumId w:val="14"/>
  </w:num>
  <w:num w:numId="6">
    <w:abstractNumId w:val="7"/>
  </w:num>
  <w:num w:numId="7">
    <w:abstractNumId w:val="9"/>
  </w:num>
  <w:num w:numId="8">
    <w:abstractNumId w:val="16"/>
  </w:num>
  <w:num w:numId="9">
    <w:abstractNumId w:val="27"/>
  </w:num>
  <w:num w:numId="10">
    <w:abstractNumId w:val="17"/>
  </w:num>
  <w:num w:numId="11">
    <w:abstractNumId w:val="18"/>
  </w:num>
  <w:num w:numId="12">
    <w:abstractNumId w:val="4"/>
  </w:num>
  <w:num w:numId="13">
    <w:abstractNumId w:val="22"/>
  </w:num>
  <w:num w:numId="14">
    <w:abstractNumId w:val="23"/>
  </w:num>
  <w:num w:numId="15">
    <w:abstractNumId w:val="6"/>
  </w:num>
  <w:num w:numId="16">
    <w:abstractNumId w:val="28"/>
  </w:num>
  <w:num w:numId="17">
    <w:abstractNumId w:val="8"/>
  </w:num>
  <w:num w:numId="18">
    <w:abstractNumId w:val="29"/>
  </w:num>
  <w:num w:numId="19">
    <w:abstractNumId w:val="15"/>
  </w:num>
  <w:num w:numId="20">
    <w:abstractNumId w:val="21"/>
  </w:num>
  <w:num w:numId="21">
    <w:abstractNumId w:val="19"/>
  </w:num>
  <w:num w:numId="22">
    <w:abstractNumId w:val="10"/>
  </w:num>
  <w:num w:numId="23">
    <w:abstractNumId w:val="24"/>
  </w:num>
  <w:num w:numId="24">
    <w:abstractNumId w:val="5"/>
  </w:num>
  <w:num w:numId="25">
    <w:abstractNumId w:val="11"/>
  </w:num>
  <w:num w:numId="26">
    <w:abstractNumId w:val="25"/>
  </w:num>
  <w:num w:numId="27">
    <w:abstractNumId w:val="30"/>
  </w:num>
  <w:num w:numId="28">
    <w:abstractNumId w:val="2"/>
  </w:num>
  <w:num w:numId="29">
    <w:abstractNumId w:val="1"/>
  </w:num>
  <w:num w:numId="30">
    <w:abstractNumId w:val="20"/>
  </w:num>
  <w:num w:numId="31">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1424" w:allStyles="0" w:customStyles="0" w:latentStyles="1" w:stylesInUse="0" w:headingStyles="1" w:numberingStyles="0" w:tableStyles="0" w:directFormattingOnRuns="0" w:directFormattingOnParagraphs="0" w:directFormattingOnNumbering="1"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0C1"/>
    <w:rsid w:val="00007D85"/>
    <w:rsid w:val="00012A95"/>
    <w:rsid w:val="0002632E"/>
    <w:rsid w:val="00027F6B"/>
    <w:rsid w:val="0004077D"/>
    <w:rsid w:val="00040E90"/>
    <w:rsid w:val="00042DE0"/>
    <w:rsid w:val="00044319"/>
    <w:rsid w:val="00051874"/>
    <w:rsid w:val="00057F02"/>
    <w:rsid w:val="0007022E"/>
    <w:rsid w:val="000719A2"/>
    <w:rsid w:val="00082476"/>
    <w:rsid w:val="000A17F1"/>
    <w:rsid w:val="000B5081"/>
    <w:rsid w:val="000C24F2"/>
    <w:rsid w:val="000E1DBD"/>
    <w:rsid w:val="000F095F"/>
    <w:rsid w:val="00112759"/>
    <w:rsid w:val="0011723E"/>
    <w:rsid w:val="00126B05"/>
    <w:rsid w:val="00137FD4"/>
    <w:rsid w:val="001434B4"/>
    <w:rsid w:val="00144F5C"/>
    <w:rsid w:val="001613EC"/>
    <w:rsid w:val="00162ADD"/>
    <w:rsid w:val="0016677C"/>
    <w:rsid w:val="00175B63"/>
    <w:rsid w:val="00183C3D"/>
    <w:rsid w:val="00197DAC"/>
    <w:rsid w:val="001B275C"/>
    <w:rsid w:val="001B7B97"/>
    <w:rsid w:val="002002E4"/>
    <w:rsid w:val="00227866"/>
    <w:rsid w:val="00232B6B"/>
    <w:rsid w:val="002369CD"/>
    <w:rsid w:val="002465AD"/>
    <w:rsid w:val="00250CEB"/>
    <w:rsid w:val="002616EF"/>
    <w:rsid w:val="00262B12"/>
    <w:rsid w:val="00270C5A"/>
    <w:rsid w:val="00282E8A"/>
    <w:rsid w:val="00284E66"/>
    <w:rsid w:val="002A0F56"/>
    <w:rsid w:val="002A14D7"/>
    <w:rsid w:val="002A2272"/>
    <w:rsid w:val="002A486C"/>
    <w:rsid w:val="002B7A0D"/>
    <w:rsid w:val="002C6656"/>
    <w:rsid w:val="002D44C8"/>
    <w:rsid w:val="002D7D0D"/>
    <w:rsid w:val="002E3DCD"/>
    <w:rsid w:val="002E5043"/>
    <w:rsid w:val="00315E87"/>
    <w:rsid w:val="0032035F"/>
    <w:rsid w:val="00327DB1"/>
    <w:rsid w:val="00332D4D"/>
    <w:rsid w:val="0033551B"/>
    <w:rsid w:val="00336077"/>
    <w:rsid w:val="00340A0F"/>
    <w:rsid w:val="00346929"/>
    <w:rsid w:val="00347D7E"/>
    <w:rsid w:val="00353272"/>
    <w:rsid w:val="00355D8A"/>
    <w:rsid w:val="00363A0A"/>
    <w:rsid w:val="00365D61"/>
    <w:rsid w:val="00370C91"/>
    <w:rsid w:val="003752F7"/>
    <w:rsid w:val="003B0DD2"/>
    <w:rsid w:val="003D1F5E"/>
    <w:rsid w:val="003D3B99"/>
    <w:rsid w:val="003E2D4F"/>
    <w:rsid w:val="003E4C64"/>
    <w:rsid w:val="003E6BFD"/>
    <w:rsid w:val="004045DC"/>
    <w:rsid w:val="0041407D"/>
    <w:rsid w:val="004265BB"/>
    <w:rsid w:val="0042707B"/>
    <w:rsid w:val="00433457"/>
    <w:rsid w:val="00436186"/>
    <w:rsid w:val="00437F69"/>
    <w:rsid w:val="0045217A"/>
    <w:rsid w:val="0045296F"/>
    <w:rsid w:val="00471A85"/>
    <w:rsid w:val="004821AA"/>
    <w:rsid w:val="004C39F4"/>
    <w:rsid w:val="004F1763"/>
    <w:rsid w:val="004F609E"/>
    <w:rsid w:val="00502208"/>
    <w:rsid w:val="00517E93"/>
    <w:rsid w:val="00532A8B"/>
    <w:rsid w:val="005340ED"/>
    <w:rsid w:val="00537976"/>
    <w:rsid w:val="005523A3"/>
    <w:rsid w:val="00556394"/>
    <w:rsid w:val="0056629C"/>
    <w:rsid w:val="0059566E"/>
    <w:rsid w:val="005B5A4F"/>
    <w:rsid w:val="005E11E2"/>
    <w:rsid w:val="005F0675"/>
    <w:rsid w:val="005F1DF3"/>
    <w:rsid w:val="00602E53"/>
    <w:rsid w:val="00610082"/>
    <w:rsid w:val="00613B05"/>
    <w:rsid w:val="006210A9"/>
    <w:rsid w:val="00626895"/>
    <w:rsid w:val="0062706A"/>
    <w:rsid w:val="00630DE5"/>
    <w:rsid w:val="006366E2"/>
    <w:rsid w:val="006402C0"/>
    <w:rsid w:val="0064043B"/>
    <w:rsid w:val="006444EB"/>
    <w:rsid w:val="00647735"/>
    <w:rsid w:val="006643DA"/>
    <w:rsid w:val="0067759C"/>
    <w:rsid w:val="006778D0"/>
    <w:rsid w:val="006810C1"/>
    <w:rsid w:val="006875F5"/>
    <w:rsid w:val="006B2780"/>
    <w:rsid w:val="006B477E"/>
    <w:rsid w:val="006B4BA9"/>
    <w:rsid w:val="006D1DCA"/>
    <w:rsid w:val="006D3F0F"/>
    <w:rsid w:val="006D6859"/>
    <w:rsid w:val="006E523E"/>
    <w:rsid w:val="00722217"/>
    <w:rsid w:val="00734550"/>
    <w:rsid w:val="00754834"/>
    <w:rsid w:val="00773E57"/>
    <w:rsid w:val="00785D4A"/>
    <w:rsid w:val="007A29A0"/>
    <w:rsid w:val="007C0E3D"/>
    <w:rsid w:val="007C413A"/>
    <w:rsid w:val="007C7176"/>
    <w:rsid w:val="007E0ECC"/>
    <w:rsid w:val="007F3FC0"/>
    <w:rsid w:val="007F51A2"/>
    <w:rsid w:val="008016AD"/>
    <w:rsid w:val="00810431"/>
    <w:rsid w:val="00815F5E"/>
    <w:rsid w:val="008311BC"/>
    <w:rsid w:val="00847B30"/>
    <w:rsid w:val="00870C4D"/>
    <w:rsid w:val="008833B8"/>
    <w:rsid w:val="008A6EE1"/>
    <w:rsid w:val="008E7064"/>
    <w:rsid w:val="00901B32"/>
    <w:rsid w:val="009326E0"/>
    <w:rsid w:val="00936169"/>
    <w:rsid w:val="00954F94"/>
    <w:rsid w:val="009611DD"/>
    <w:rsid w:val="00996672"/>
    <w:rsid w:val="009A0EFB"/>
    <w:rsid w:val="009A5148"/>
    <w:rsid w:val="009B0D40"/>
    <w:rsid w:val="009B331E"/>
    <w:rsid w:val="009C45C4"/>
    <w:rsid w:val="009C5166"/>
    <w:rsid w:val="009D3400"/>
    <w:rsid w:val="009D4A66"/>
    <w:rsid w:val="009D7317"/>
    <w:rsid w:val="009D7904"/>
    <w:rsid w:val="009F1C8F"/>
    <w:rsid w:val="009F5B31"/>
    <w:rsid w:val="009F6DBD"/>
    <w:rsid w:val="00A33FBF"/>
    <w:rsid w:val="00A3674F"/>
    <w:rsid w:val="00A41C4B"/>
    <w:rsid w:val="00A47F8E"/>
    <w:rsid w:val="00A62367"/>
    <w:rsid w:val="00A71758"/>
    <w:rsid w:val="00A85CD2"/>
    <w:rsid w:val="00A974FA"/>
    <w:rsid w:val="00AA260D"/>
    <w:rsid w:val="00AA65B3"/>
    <w:rsid w:val="00AB70EA"/>
    <w:rsid w:val="00AC3FEC"/>
    <w:rsid w:val="00B127E7"/>
    <w:rsid w:val="00B16E14"/>
    <w:rsid w:val="00B240AF"/>
    <w:rsid w:val="00B26381"/>
    <w:rsid w:val="00B33211"/>
    <w:rsid w:val="00B34EE0"/>
    <w:rsid w:val="00B40A0D"/>
    <w:rsid w:val="00B47BE4"/>
    <w:rsid w:val="00B73C0D"/>
    <w:rsid w:val="00B81656"/>
    <w:rsid w:val="00B94F41"/>
    <w:rsid w:val="00BC07B5"/>
    <w:rsid w:val="00BC359D"/>
    <w:rsid w:val="00BC7F61"/>
    <w:rsid w:val="00BD0F85"/>
    <w:rsid w:val="00BD0F92"/>
    <w:rsid w:val="00BE67B7"/>
    <w:rsid w:val="00BF5BA8"/>
    <w:rsid w:val="00C451EB"/>
    <w:rsid w:val="00C60BE5"/>
    <w:rsid w:val="00C72A25"/>
    <w:rsid w:val="00C76AD8"/>
    <w:rsid w:val="00C83470"/>
    <w:rsid w:val="00C95458"/>
    <w:rsid w:val="00CA5D78"/>
    <w:rsid w:val="00CB4E2F"/>
    <w:rsid w:val="00CC009A"/>
    <w:rsid w:val="00CC11D7"/>
    <w:rsid w:val="00CC45FC"/>
    <w:rsid w:val="00CD7EF3"/>
    <w:rsid w:val="00CF0BF3"/>
    <w:rsid w:val="00D25EBA"/>
    <w:rsid w:val="00D42C2B"/>
    <w:rsid w:val="00D431A3"/>
    <w:rsid w:val="00D444FD"/>
    <w:rsid w:val="00D90761"/>
    <w:rsid w:val="00D9316C"/>
    <w:rsid w:val="00DA053A"/>
    <w:rsid w:val="00DB09F5"/>
    <w:rsid w:val="00DB2CC4"/>
    <w:rsid w:val="00DC5436"/>
    <w:rsid w:val="00DC6EF0"/>
    <w:rsid w:val="00DE6B29"/>
    <w:rsid w:val="00DF474D"/>
    <w:rsid w:val="00E01BA7"/>
    <w:rsid w:val="00E046C0"/>
    <w:rsid w:val="00E17498"/>
    <w:rsid w:val="00E37317"/>
    <w:rsid w:val="00E472FA"/>
    <w:rsid w:val="00E507D2"/>
    <w:rsid w:val="00E54ACD"/>
    <w:rsid w:val="00E601EB"/>
    <w:rsid w:val="00E61747"/>
    <w:rsid w:val="00E95C7E"/>
    <w:rsid w:val="00EB13D9"/>
    <w:rsid w:val="00EC0FDD"/>
    <w:rsid w:val="00EE1118"/>
    <w:rsid w:val="00EE2C63"/>
    <w:rsid w:val="00EF0193"/>
    <w:rsid w:val="00EF5AE5"/>
    <w:rsid w:val="00EF6774"/>
    <w:rsid w:val="00F0316D"/>
    <w:rsid w:val="00F07F10"/>
    <w:rsid w:val="00F15E33"/>
    <w:rsid w:val="00F317E0"/>
    <w:rsid w:val="00F646A7"/>
    <w:rsid w:val="00F81145"/>
    <w:rsid w:val="00F912D4"/>
    <w:rsid w:val="00F97C35"/>
    <w:rsid w:val="00FA5444"/>
    <w:rsid w:val="00FB3EAB"/>
    <w:rsid w:val="00FC51E5"/>
    <w:rsid w:val="00FC73C3"/>
    <w:rsid w:val="00FD2F14"/>
    <w:rsid w:val="00FD7C1C"/>
    <w:rsid w:val="00FE36B7"/>
    <w:rsid w:val="00FE6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B75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US" w:eastAsia="en-US" w:bidi="ar-SA"/>
      </w:rPr>
    </w:rPrDefault>
    <w:pPrDefault>
      <w:pPr>
        <w:spacing w:line="276" w:lineRule="auto"/>
        <w:ind w:left="374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73E57"/>
  </w:style>
  <w:style w:type="paragraph" w:styleId="Heading1">
    <w:name w:val="heading 1"/>
    <w:basedOn w:val="Normal"/>
    <w:next w:val="Normal"/>
    <w:pPr>
      <w:keepNext/>
      <w:keepLines/>
      <w:spacing w:before="360"/>
      <w:ind w:left="0"/>
      <w:jc w:val="left"/>
      <w:outlineLvl w:val="0"/>
    </w:pPr>
    <w:rPr>
      <w:b/>
      <w:sz w:val="36"/>
    </w:rPr>
  </w:style>
  <w:style w:type="paragraph" w:styleId="Heading2">
    <w:name w:val="heading 2"/>
    <w:basedOn w:val="Normal"/>
    <w:next w:val="Normal"/>
    <w:pPr>
      <w:keepNext/>
      <w:keepLines/>
      <w:spacing w:before="280" w:after="120"/>
      <w:ind w:left="0"/>
      <w:jc w:val="left"/>
      <w:outlineLvl w:val="1"/>
    </w:pPr>
    <w:rPr>
      <w:b/>
      <w:sz w:val="28"/>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NoSpacing">
    <w:name w:val="No Spacing"/>
    <w:uiPriority w:val="1"/>
    <w:qFormat/>
    <w:rsid w:val="006B2780"/>
    <w:pPr>
      <w:spacing w:line="240" w:lineRule="auto"/>
    </w:pPr>
  </w:style>
  <w:style w:type="paragraph" w:styleId="Header">
    <w:name w:val="header"/>
    <w:basedOn w:val="Normal"/>
    <w:link w:val="HeaderChar"/>
    <w:uiPriority w:val="99"/>
    <w:unhideWhenUsed/>
    <w:rsid w:val="006B2780"/>
    <w:pPr>
      <w:tabs>
        <w:tab w:val="center" w:pos="4680"/>
        <w:tab w:val="right" w:pos="9360"/>
      </w:tabs>
      <w:spacing w:line="240" w:lineRule="auto"/>
    </w:pPr>
  </w:style>
  <w:style w:type="character" w:customStyle="1" w:styleId="HeaderChar">
    <w:name w:val="Header Char"/>
    <w:basedOn w:val="DefaultParagraphFont"/>
    <w:link w:val="Header"/>
    <w:uiPriority w:val="99"/>
    <w:rsid w:val="006B2780"/>
  </w:style>
  <w:style w:type="paragraph" w:styleId="Footer">
    <w:name w:val="footer"/>
    <w:basedOn w:val="Normal"/>
    <w:link w:val="FooterChar"/>
    <w:uiPriority w:val="99"/>
    <w:unhideWhenUsed/>
    <w:rsid w:val="006B2780"/>
    <w:pPr>
      <w:tabs>
        <w:tab w:val="center" w:pos="4680"/>
        <w:tab w:val="right" w:pos="9360"/>
      </w:tabs>
      <w:spacing w:line="240" w:lineRule="auto"/>
    </w:pPr>
  </w:style>
  <w:style w:type="character" w:customStyle="1" w:styleId="FooterChar">
    <w:name w:val="Footer Char"/>
    <w:basedOn w:val="DefaultParagraphFont"/>
    <w:link w:val="Footer"/>
    <w:uiPriority w:val="99"/>
    <w:rsid w:val="006B2780"/>
  </w:style>
  <w:style w:type="paragraph" w:styleId="ListParagraph">
    <w:name w:val="List Paragraph"/>
    <w:basedOn w:val="Normal"/>
    <w:link w:val="ListParagraphChar"/>
    <w:uiPriority w:val="34"/>
    <w:qFormat/>
    <w:rsid w:val="00722217"/>
    <w:pPr>
      <w:numPr>
        <w:numId w:val="2"/>
      </w:numPr>
      <w:spacing w:after="120" w:line="300" w:lineRule="auto"/>
      <w:ind w:left="360"/>
      <w:contextualSpacing/>
      <w:jc w:val="left"/>
    </w:pPr>
    <w:rPr>
      <w:rFonts w:eastAsia="Times New Roman" w:cs="Times New Roman"/>
      <w:color w:val="auto"/>
      <w:sz w:val="24"/>
    </w:rPr>
  </w:style>
  <w:style w:type="character" w:styleId="Hyperlink">
    <w:name w:val="Hyperlink"/>
    <w:basedOn w:val="DefaultParagraphFont"/>
    <w:uiPriority w:val="99"/>
    <w:unhideWhenUsed/>
    <w:rsid w:val="00E61747"/>
    <w:rPr>
      <w:color w:val="0000FF"/>
      <w:u w:val="single"/>
    </w:rPr>
  </w:style>
  <w:style w:type="paragraph" w:styleId="NormalWeb">
    <w:name w:val="Normal (Web)"/>
    <w:basedOn w:val="Normal"/>
    <w:uiPriority w:val="99"/>
    <w:unhideWhenUsed/>
    <w:rsid w:val="00E61747"/>
    <w:pPr>
      <w:spacing w:before="100" w:beforeAutospacing="1" w:after="100" w:afterAutospacing="1" w:line="240" w:lineRule="auto"/>
      <w:ind w:left="0"/>
      <w:jc w:val="left"/>
    </w:pPr>
    <w:rPr>
      <w:rFonts w:ascii="Times New Roman" w:eastAsia="Times New Roman" w:hAnsi="Times New Roman" w:cs="Times New Roman"/>
      <w:color w:val="auto"/>
      <w:sz w:val="24"/>
      <w:szCs w:val="24"/>
    </w:rPr>
  </w:style>
  <w:style w:type="paragraph" w:styleId="ListBullet">
    <w:name w:val="List Bullet"/>
    <w:basedOn w:val="Normal"/>
    <w:uiPriority w:val="99"/>
    <w:unhideWhenUsed/>
    <w:qFormat/>
    <w:rsid w:val="00502208"/>
    <w:pPr>
      <w:spacing w:after="120" w:line="300" w:lineRule="auto"/>
      <w:ind w:left="1260" w:hanging="360"/>
      <w:contextualSpacing/>
      <w:jc w:val="left"/>
    </w:pPr>
    <w:rPr>
      <w:rFonts w:eastAsia="Times New Roman" w:cs="Times New Roman"/>
      <w:color w:val="auto"/>
      <w:sz w:val="24"/>
    </w:rPr>
  </w:style>
  <w:style w:type="paragraph" w:styleId="ListBullet2">
    <w:name w:val="List Bullet 2"/>
    <w:basedOn w:val="Normal"/>
    <w:uiPriority w:val="99"/>
    <w:unhideWhenUsed/>
    <w:rsid w:val="00502208"/>
    <w:pPr>
      <w:numPr>
        <w:numId w:val="1"/>
      </w:numPr>
      <w:contextualSpacing/>
    </w:pPr>
  </w:style>
  <w:style w:type="paragraph" w:styleId="BalloonText">
    <w:name w:val="Balloon Text"/>
    <w:basedOn w:val="Normal"/>
    <w:link w:val="BalloonTextChar"/>
    <w:uiPriority w:val="99"/>
    <w:semiHidden/>
    <w:unhideWhenUsed/>
    <w:rsid w:val="00C9545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458"/>
    <w:rPr>
      <w:rFonts w:ascii="Tahoma" w:hAnsi="Tahoma" w:cs="Tahoma"/>
      <w:sz w:val="16"/>
      <w:szCs w:val="16"/>
    </w:rPr>
  </w:style>
  <w:style w:type="character" w:styleId="PlaceholderText">
    <w:name w:val="Placeholder Text"/>
    <w:basedOn w:val="DefaultParagraphFont"/>
    <w:uiPriority w:val="99"/>
    <w:semiHidden/>
    <w:rsid w:val="00B26381"/>
    <w:rPr>
      <w:color w:val="808080"/>
    </w:rPr>
  </w:style>
  <w:style w:type="paragraph" w:styleId="BodyText">
    <w:name w:val="Body Text"/>
    <w:basedOn w:val="Normal"/>
    <w:link w:val="BodyTextChar"/>
    <w:uiPriority w:val="1"/>
    <w:qFormat/>
    <w:rsid w:val="00E37317"/>
    <w:pPr>
      <w:widowControl w:val="0"/>
      <w:spacing w:before="101" w:line="240" w:lineRule="auto"/>
      <w:ind w:left="720"/>
      <w:jc w:val="left"/>
    </w:pPr>
    <w:rPr>
      <w:rFonts w:ascii="Arial" w:eastAsia="Arial" w:hAnsi="Arial" w:cstheme="minorBidi"/>
      <w:color w:val="auto"/>
    </w:rPr>
  </w:style>
  <w:style w:type="character" w:customStyle="1" w:styleId="BodyTextChar">
    <w:name w:val="Body Text Char"/>
    <w:basedOn w:val="DefaultParagraphFont"/>
    <w:link w:val="BodyText"/>
    <w:uiPriority w:val="1"/>
    <w:rsid w:val="00E37317"/>
    <w:rPr>
      <w:rFonts w:ascii="Arial" w:eastAsia="Arial" w:hAnsi="Arial" w:cstheme="minorBidi"/>
      <w:color w:val="auto"/>
    </w:rPr>
  </w:style>
  <w:style w:type="character" w:customStyle="1" w:styleId="ListParagraphChar">
    <w:name w:val="List Paragraph Char"/>
    <w:basedOn w:val="DefaultParagraphFont"/>
    <w:link w:val="ListParagraph"/>
    <w:uiPriority w:val="1"/>
    <w:rsid w:val="004821AA"/>
    <w:rPr>
      <w:rFonts w:eastAsia="Times New Roman" w:cs="Times New Roman"/>
      <w:color w:val="auto"/>
      <w:sz w:val="24"/>
    </w:rPr>
  </w:style>
  <w:style w:type="paragraph" w:customStyle="1" w:styleId="TopicHeading">
    <w:name w:val="Topic Heading"/>
    <w:rsid w:val="00810431"/>
    <w:pPr>
      <w:spacing w:line="240" w:lineRule="auto"/>
      <w:ind w:left="720"/>
      <w:jc w:val="left"/>
    </w:pPr>
    <w:rPr>
      <w:rFonts w:ascii="Arial" w:eastAsia="Times New Roman" w:hAnsi="Arial" w:cs="Times New Roman"/>
      <w:b/>
      <w:noProof/>
      <w:color w:val="auto"/>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US" w:eastAsia="en-US" w:bidi="ar-SA"/>
      </w:rPr>
    </w:rPrDefault>
    <w:pPrDefault>
      <w:pPr>
        <w:spacing w:line="276" w:lineRule="auto"/>
        <w:ind w:left="374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73E57"/>
  </w:style>
  <w:style w:type="paragraph" w:styleId="Heading1">
    <w:name w:val="heading 1"/>
    <w:basedOn w:val="Normal"/>
    <w:next w:val="Normal"/>
    <w:pPr>
      <w:keepNext/>
      <w:keepLines/>
      <w:spacing w:before="360"/>
      <w:ind w:left="0"/>
      <w:jc w:val="left"/>
      <w:outlineLvl w:val="0"/>
    </w:pPr>
    <w:rPr>
      <w:b/>
      <w:sz w:val="36"/>
    </w:rPr>
  </w:style>
  <w:style w:type="paragraph" w:styleId="Heading2">
    <w:name w:val="heading 2"/>
    <w:basedOn w:val="Normal"/>
    <w:next w:val="Normal"/>
    <w:pPr>
      <w:keepNext/>
      <w:keepLines/>
      <w:spacing w:before="280" w:after="120"/>
      <w:ind w:left="0"/>
      <w:jc w:val="left"/>
      <w:outlineLvl w:val="1"/>
    </w:pPr>
    <w:rPr>
      <w:b/>
      <w:sz w:val="28"/>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NoSpacing">
    <w:name w:val="No Spacing"/>
    <w:uiPriority w:val="1"/>
    <w:qFormat/>
    <w:rsid w:val="006B2780"/>
    <w:pPr>
      <w:spacing w:line="240" w:lineRule="auto"/>
    </w:pPr>
  </w:style>
  <w:style w:type="paragraph" w:styleId="Header">
    <w:name w:val="header"/>
    <w:basedOn w:val="Normal"/>
    <w:link w:val="HeaderChar"/>
    <w:uiPriority w:val="99"/>
    <w:unhideWhenUsed/>
    <w:rsid w:val="006B2780"/>
    <w:pPr>
      <w:tabs>
        <w:tab w:val="center" w:pos="4680"/>
        <w:tab w:val="right" w:pos="9360"/>
      </w:tabs>
      <w:spacing w:line="240" w:lineRule="auto"/>
    </w:pPr>
  </w:style>
  <w:style w:type="character" w:customStyle="1" w:styleId="HeaderChar">
    <w:name w:val="Header Char"/>
    <w:basedOn w:val="DefaultParagraphFont"/>
    <w:link w:val="Header"/>
    <w:uiPriority w:val="99"/>
    <w:rsid w:val="006B2780"/>
  </w:style>
  <w:style w:type="paragraph" w:styleId="Footer">
    <w:name w:val="footer"/>
    <w:basedOn w:val="Normal"/>
    <w:link w:val="FooterChar"/>
    <w:uiPriority w:val="99"/>
    <w:unhideWhenUsed/>
    <w:rsid w:val="006B2780"/>
    <w:pPr>
      <w:tabs>
        <w:tab w:val="center" w:pos="4680"/>
        <w:tab w:val="right" w:pos="9360"/>
      </w:tabs>
      <w:spacing w:line="240" w:lineRule="auto"/>
    </w:pPr>
  </w:style>
  <w:style w:type="character" w:customStyle="1" w:styleId="FooterChar">
    <w:name w:val="Footer Char"/>
    <w:basedOn w:val="DefaultParagraphFont"/>
    <w:link w:val="Footer"/>
    <w:uiPriority w:val="99"/>
    <w:rsid w:val="006B2780"/>
  </w:style>
  <w:style w:type="paragraph" w:styleId="ListParagraph">
    <w:name w:val="List Paragraph"/>
    <w:basedOn w:val="Normal"/>
    <w:link w:val="ListParagraphChar"/>
    <w:uiPriority w:val="34"/>
    <w:qFormat/>
    <w:rsid w:val="00722217"/>
    <w:pPr>
      <w:numPr>
        <w:numId w:val="2"/>
      </w:numPr>
      <w:spacing w:after="120" w:line="300" w:lineRule="auto"/>
      <w:ind w:left="360"/>
      <w:contextualSpacing/>
      <w:jc w:val="left"/>
    </w:pPr>
    <w:rPr>
      <w:rFonts w:eastAsia="Times New Roman" w:cs="Times New Roman"/>
      <w:color w:val="auto"/>
      <w:sz w:val="24"/>
    </w:rPr>
  </w:style>
  <w:style w:type="character" w:styleId="Hyperlink">
    <w:name w:val="Hyperlink"/>
    <w:basedOn w:val="DefaultParagraphFont"/>
    <w:uiPriority w:val="99"/>
    <w:unhideWhenUsed/>
    <w:rsid w:val="00E61747"/>
    <w:rPr>
      <w:color w:val="0000FF"/>
      <w:u w:val="single"/>
    </w:rPr>
  </w:style>
  <w:style w:type="paragraph" w:styleId="NormalWeb">
    <w:name w:val="Normal (Web)"/>
    <w:basedOn w:val="Normal"/>
    <w:uiPriority w:val="99"/>
    <w:unhideWhenUsed/>
    <w:rsid w:val="00E61747"/>
    <w:pPr>
      <w:spacing w:before="100" w:beforeAutospacing="1" w:after="100" w:afterAutospacing="1" w:line="240" w:lineRule="auto"/>
      <w:ind w:left="0"/>
      <w:jc w:val="left"/>
    </w:pPr>
    <w:rPr>
      <w:rFonts w:ascii="Times New Roman" w:eastAsia="Times New Roman" w:hAnsi="Times New Roman" w:cs="Times New Roman"/>
      <w:color w:val="auto"/>
      <w:sz w:val="24"/>
      <w:szCs w:val="24"/>
    </w:rPr>
  </w:style>
  <w:style w:type="paragraph" w:styleId="ListBullet">
    <w:name w:val="List Bullet"/>
    <w:basedOn w:val="Normal"/>
    <w:uiPriority w:val="99"/>
    <w:unhideWhenUsed/>
    <w:qFormat/>
    <w:rsid w:val="00502208"/>
    <w:pPr>
      <w:spacing w:after="120" w:line="300" w:lineRule="auto"/>
      <w:ind w:left="1260" w:hanging="360"/>
      <w:contextualSpacing/>
      <w:jc w:val="left"/>
    </w:pPr>
    <w:rPr>
      <w:rFonts w:eastAsia="Times New Roman" w:cs="Times New Roman"/>
      <w:color w:val="auto"/>
      <w:sz w:val="24"/>
    </w:rPr>
  </w:style>
  <w:style w:type="paragraph" w:styleId="ListBullet2">
    <w:name w:val="List Bullet 2"/>
    <w:basedOn w:val="Normal"/>
    <w:uiPriority w:val="99"/>
    <w:unhideWhenUsed/>
    <w:rsid w:val="00502208"/>
    <w:pPr>
      <w:numPr>
        <w:numId w:val="1"/>
      </w:numPr>
      <w:contextualSpacing/>
    </w:pPr>
  </w:style>
  <w:style w:type="paragraph" w:styleId="BalloonText">
    <w:name w:val="Balloon Text"/>
    <w:basedOn w:val="Normal"/>
    <w:link w:val="BalloonTextChar"/>
    <w:uiPriority w:val="99"/>
    <w:semiHidden/>
    <w:unhideWhenUsed/>
    <w:rsid w:val="00C9545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458"/>
    <w:rPr>
      <w:rFonts w:ascii="Tahoma" w:hAnsi="Tahoma" w:cs="Tahoma"/>
      <w:sz w:val="16"/>
      <w:szCs w:val="16"/>
    </w:rPr>
  </w:style>
  <w:style w:type="character" w:styleId="PlaceholderText">
    <w:name w:val="Placeholder Text"/>
    <w:basedOn w:val="DefaultParagraphFont"/>
    <w:uiPriority w:val="99"/>
    <w:semiHidden/>
    <w:rsid w:val="00B26381"/>
    <w:rPr>
      <w:color w:val="808080"/>
    </w:rPr>
  </w:style>
  <w:style w:type="paragraph" w:styleId="BodyText">
    <w:name w:val="Body Text"/>
    <w:basedOn w:val="Normal"/>
    <w:link w:val="BodyTextChar"/>
    <w:uiPriority w:val="1"/>
    <w:qFormat/>
    <w:rsid w:val="00E37317"/>
    <w:pPr>
      <w:widowControl w:val="0"/>
      <w:spacing w:before="101" w:line="240" w:lineRule="auto"/>
      <w:ind w:left="720"/>
      <w:jc w:val="left"/>
    </w:pPr>
    <w:rPr>
      <w:rFonts w:ascii="Arial" w:eastAsia="Arial" w:hAnsi="Arial" w:cstheme="minorBidi"/>
      <w:color w:val="auto"/>
    </w:rPr>
  </w:style>
  <w:style w:type="character" w:customStyle="1" w:styleId="BodyTextChar">
    <w:name w:val="Body Text Char"/>
    <w:basedOn w:val="DefaultParagraphFont"/>
    <w:link w:val="BodyText"/>
    <w:uiPriority w:val="1"/>
    <w:rsid w:val="00E37317"/>
    <w:rPr>
      <w:rFonts w:ascii="Arial" w:eastAsia="Arial" w:hAnsi="Arial" w:cstheme="minorBidi"/>
      <w:color w:val="auto"/>
    </w:rPr>
  </w:style>
  <w:style w:type="character" w:customStyle="1" w:styleId="ListParagraphChar">
    <w:name w:val="List Paragraph Char"/>
    <w:basedOn w:val="DefaultParagraphFont"/>
    <w:link w:val="ListParagraph"/>
    <w:uiPriority w:val="1"/>
    <w:rsid w:val="004821AA"/>
    <w:rPr>
      <w:rFonts w:eastAsia="Times New Roman" w:cs="Times New Roman"/>
      <w:color w:val="auto"/>
      <w:sz w:val="24"/>
    </w:rPr>
  </w:style>
  <w:style w:type="paragraph" w:customStyle="1" w:styleId="TopicHeading">
    <w:name w:val="Topic Heading"/>
    <w:rsid w:val="00810431"/>
    <w:pPr>
      <w:spacing w:line="240" w:lineRule="auto"/>
      <w:ind w:left="720"/>
      <w:jc w:val="left"/>
    </w:pPr>
    <w:rPr>
      <w:rFonts w:ascii="Arial" w:eastAsia="Times New Roman" w:hAnsi="Arial" w:cs="Times New Roman"/>
      <w:b/>
      <w:noProof/>
      <w:color w:val="auto"/>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949069">
      <w:bodyDiv w:val="1"/>
      <w:marLeft w:val="0"/>
      <w:marRight w:val="0"/>
      <w:marTop w:val="0"/>
      <w:marBottom w:val="0"/>
      <w:divBdr>
        <w:top w:val="none" w:sz="0" w:space="0" w:color="auto"/>
        <w:left w:val="none" w:sz="0" w:space="0" w:color="auto"/>
        <w:bottom w:val="none" w:sz="0" w:space="0" w:color="auto"/>
        <w:right w:val="none" w:sz="0" w:space="0" w:color="auto"/>
      </w:divBdr>
    </w:div>
    <w:div w:id="240530453">
      <w:bodyDiv w:val="1"/>
      <w:marLeft w:val="0"/>
      <w:marRight w:val="0"/>
      <w:marTop w:val="0"/>
      <w:marBottom w:val="0"/>
      <w:divBdr>
        <w:top w:val="none" w:sz="0" w:space="0" w:color="auto"/>
        <w:left w:val="none" w:sz="0" w:space="0" w:color="auto"/>
        <w:bottom w:val="none" w:sz="0" w:space="0" w:color="auto"/>
        <w:right w:val="none" w:sz="0" w:space="0" w:color="auto"/>
      </w:divBdr>
    </w:div>
    <w:div w:id="432097128">
      <w:bodyDiv w:val="1"/>
      <w:marLeft w:val="0"/>
      <w:marRight w:val="0"/>
      <w:marTop w:val="0"/>
      <w:marBottom w:val="0"/>
      <w:divBdr>
        <w:top w:val="none" w:sz="0" w:space="0" w:color="auto"/>
        <w:left w:val="none" w:sz="0" w:space="0" w:color="auto"/>
        <w:bottom w:val="none" w:sz="0" w:space="0" w:color="auto"/>
        <w:right w:val="none" w:sz="0" w:space="0" w:color="auto"/>
      </w:divBdr>
    </w:div>
    <w:div w:id="435709239">
      <w:bodyDiv w:val="1"/>
      <w:marLeft w:val="0"/>
      <w:marRight w:val="0"/>
      <w:marTop w:val="0"/>
      <w:marBottom w:val="0"/>
      <w:divBdr>
        <w:top w:val="none" w:sz="0" w:space="0" w:color="auto"/>
        <w:left w:val="none" w:sz="0" w:space="0" w:color="auto"/>
        <w:bottom w:val="none" w:sz="0" w:space="0" w:color="auto"/>
        <w:right w:val="none" w:sz="0" w:space="0" w:color="auto"/>
      </w:divBdr>
    </w:div>
    <w:div w:id="484710866">
      <w:bodyDiv w:val="1"/>
      <w:marLeft w:val="0"/>
      <w:marRight w:val="0"/>
      <w:marTop w:val="0"/>
      <w:marBottom w:val="0"/>
      <w:divBdr>
        <w:top w:val="none" w:sz="0" w:space="0" w:color="auto"/>
        <w:left w:val="none" w:sz="0" w:space="0" w:color="auto"/>
        <w:bottom w:val="none" w:sz="0" w:space="0" w:color="auto"/>
        <w:right w:val="none" w:sz="0" w:space="0" w:color="auto"/>
      </w:divBdr>
    </w:div>
    <w:div w:id="635183295">
      <w:bodyDiv w:val="1"/>
      <w:marLeft w:val="0"/>
      <w:marRight w:val="0"/>
      <w:marTop w:val="0"/>
      <w:marBottom w:val="0"/>
      <w:divBdr>
        <w:top w:val="none" w:sz="0" w:space="0" w:color="auto"/>
        <w:left w:val="none" w:sz="0" w:space="0" w:color="auto"/>
        <w:bottom w:val="none" w:sz="0" w:space="0" w:color="auto"/>
        <w:right w:val="none" w:sz="0" w:space="0" w:color="auto"/>
      </w:divBdr>
    </w:div>
    <w:div w:id="683171773">
      <w:bodyDiv w:val="1"/>
      <w:marLeft w:val="0"/>
      <w:marRight w:val="0"/>
      <w:marTop w:val="0"/>
      <w:marBottom w:val="0"/>
      <w:divBdr>
        <w:top w:val="none" w:sz="0" w:space="0" w:color="auto"/>
        <w:left w:val="none" w:sz="0" w:space="0" w:color="auto"/>
        <w:bottom w:val="none" w:sz="0" w:space="0" w:color="auto"/>
        <w:right w:val="none" w:sz="0" w:space="0" w:color="auto"/>
      </w:divBdr>
      <w:divsChild>
        <w:div w:id="391003662">
          <w:marLeft w:val="0"/>
          <w:marRight w:val="0"/>
          <w:marTop w:val="0"/>
          <w:marBottom w:val="0"/>
          <w:divBdr>
            <w:top w:val="none" w:sz="0" w:space="0" w:color="auto"/>
            <w:left w:val="none" w:sz="0" w:space="0" w:color="auto"/>
            <w:bottom w:val="none" w:sz="0" w:space="0" w:color="auto"/>
            <w:right w:val="none" w:sz="0" w:space="0" w:color="auto"/>
          </w:divBdr>
          <w:divsChild>
            <w:div w:id="1133408688">
              <w:marLeft w:val="0"/>
              <w:marRight w:val="0"/>
              <w:marTop w:val="0"/>
              <w:marBottom w:val="0"/>
              <w:divBdr>
                <w:top w:val="none" w:sz="0" w:space="0" w:color="auto"/>
                <w:left w:val="none" w:sz="0" w:space="0" w:color="auto"/>
                <w:bottom w:val="none" w:sz="0" w:space="0" w:color="auto"/>
                <w:right w:val="none" w:sz="0" w:space="0" w:color="auto"/>
              </w:divBdr>
              <w:divsChild>
                <w:div w:id="930940610">
                  <w:marLeft w:val="0"/>
                  <w:marRight w:val="0"/>
                  <w:marTop w:val="0"/>
                  <w:marBottom w:val="0"/>
                  <w:divBdr>
                    <w:top w:val="none" w:sz="0" w:space="0" w:color="auto"/>
                    <w:left w:val="none" w:sz="0" w:space="0" w:color="auto"/>
                    <w:bottom w:val="none" w:sz="0" w:space="0" w:color="auto"/>
                    <w:right w:val="none" w:sz="0" w:space="0" w:color="auto"/>
                  </w:divBdr>
                  <w:divsChild>
                    <w:div w:id="618877479">
                      <w:marLeft w:val="0"/>
                      <w:marRight w:val="0"/>
                      <w:marTop w:val="0"/>
                      <w:marBottom w:val="0"/>
                      <w:divBdr>
                        <w:top w:val="none" w:sz="0" w:space="0" w:color="auto"/>
                        <w:left w:val="none" w:sz="0" w:space="0" w:color="auto"/>
                        <w:bottom w:val="none" w:sz="0" w:space="0" w:color="auto"/>
                        <w:right w:val="none" w:sz="0" w:space="0" w:color="auto"/>
                      </w:divBdr>
                      <w:divsChild>
                        <w:div w:id="310017991">
                          <w:marLeft w:val="0"/>
                          <w:marRight w:val="0"/>
                          <w:marTop w:val="0"/>
                          <w:marBottom w:val="0"/>
                          <w:divBdr>
                            <w:top w:val="none" w:sz="0" w:space="0" w:color="auto"/>
                            <w:left w:val="none" w:sz="0" w:space="0" w:color="auto"/>
                            <w:bottom w:val="none" w:sz="0" w:space="0" w:color="auto"/>
                            <w:right w:val="none" w:sz="0" w:space="0" w:color="auto"/>
                          </w:divBdr>
                          <w:divsChild>
                            <w:div w:id="1393232647">
                              <w:marLeft w:val="0"/>
                              <w:marRight w:val="0"/>
                              <w:marTop w:val="0"/>
                              <w:marBottom w:val="0"/>
                              <w:divBdr>
                                <w:top w:val="none" w:sz="0" w:space="0" w:color="auto"/>
                                <w:left w:val="none" w:sz="0" w:space="0" w:color="auto"/>
                                <w:bottom w:val="none" w:sz="0" w:space="0" w:color="auto"/>
                                <w:right w:val="none" w:sz="0" w:space="0" w:color="auto"/>
                              </w:divBdr>
                              <w:divsChild>
                                <w:div w:id="931815683">
                                  <w:marLeft w:val="0"/>
                                  <w:marRight w:val="0"/>
                                  <w:marTop w:val="0"/>
                                  <w:marBottom w:val="0"/>
                                  <w:divBdr>
                                    <w:top w:val="none" w:sz="0" w:space="0" w:color="auto"/>
                                    <w:left w:val="none" w:sz="0" w:space="0" w:color="auto"/>
                                    <w:bottom w:val="none" w:sz="0" w:space="0" w:color="auto"/>
                                    <w:right w:val="none" w:sz="0" w:space="0" w:color="auto"/>
                                  </w:divBdr>
                                  <w:divsChild>
                                    <w:div w:id="1757361491">
                                      <w:marLeft w:val="0"/>
                                      <w:marRight w:val="0"/>
                                      <w:marTop w:val="0"/>
                                      <w:marBottom w:val="0"/>
                                      <w:divBdr>
                                        <w:top w:val="none" w:sz="0" w:space="0" w:color="auto"/>
                                        <w:left w:val="none" w:sz="0" w:space="0" w:color="auto"/>
                                        <w:bottom w:val="none" w:sz="0" w:space="0" w:color="auto"/>
                                        <w:right w:val="none" w:sz="0" w:space="0" w:color="auto"/>
                                      </w:divBdr>
                                      <w:divsChild>
                                        <w:div w:id="499277433">
                                          <w:marLeft w:val="0"/>
                                          <w:marRight w:val="0"/>
                                          <w:marTop w:val="0"/>
                                          <w:marBottom w:val="0"/>
                                          <w:divBdr>
                                            <w:top w:val="none" w:sz="0" w:space="0" w:color="auto"/>
                                            <w:left w:val="none" w:sz="0" w:space="0" w:color="auto"/>
                                            <w:bottom w:val="none" w:sz="0" w:space="0" w:color="auto"/>
                                            <w:right w:val="none" w:sz="0" w:space="0" w:color="auto"/>
                                          </w:divBdr>
                                          <w:divsChild>
                                            <w:div w:id="1725517663">
                                              <w:marLeft w:val="0"/>
                                              <w:marRight w:val="0"/>
                                              <w:marTop w:val="0"/>
                                              <w:marBottom w:val="0"/>
                                              <w:divBdr>
                                                <w:top w:val="none" w:sz="0" w:space="0" w:color="auto"/>
                                                <w:left w:val="none" w:sz="0" w:space="0" w:color="auto"/>
                                                <w:bottom w:val="none" w:sz="0" w:space="0" w:color="auto"/>
                                                <w:right w:val="none" w:sz="0" w:space="0" w:color="auto"/>
                                              </w:divBdr>
                                              <w:divsChild>
                                                <w:div w:id="1632201965">
                                                  <w:marLeft w:val="0"/>
                                                  <w:marRight w:val="0"/>
                                                  <w:marTop w:val="0"/>
                                                  <w:marBottom w:val="0"/>
                                                  <w:divBdr>
                                                    <w:top w:val="none" w:sz="0" w:space="0" w:color="auto"/>
                                                    <w:left w:val="none" w:sz="0" w:space="0" w:color="auto"/>
                                                    <w:bottom w:val="none" w:sz="0" w:space="0" w:color="auto"/>
                                                    <w:right w:val="none" w:sz="0" w:space="0" w:color="auto"/>
                                                  </w:divBdr>
                                                  <w:divsChild>
                                                    <w:div w:id="2065911753">
                                                      <w:marLeft w:val="0"/>
                                                      <w:marRight w:val="0"/>
                                                      <w:marTop w:val="0"/>
                                                      <w:marBottom w:val="0"/>
                                                      <w:divBdr>
                                                        <w:top w:val="none" w:sz="0" w:space="0" w:color="auto"/>
                                                        <w:left w:val="none" w:sz="0" w:space="0" w:color="auto"/>
                                                        <w:bottom w:val="none" w:sz="0" w:space="0" w:color="auto"/>
                                                        <w:right w:val="none" w:sz="0" w:space="0" w:color="auto"/>
                                                      </w:divBdr>
                                                      <w:divsChild>
                                                        <w:div w:id="607543032">
                                                          <w:marLeft w:val="0"/>
                                                          <w:marRight w:val="0"/>
                                                          <w:marTop w:val="0"/>
                                                          <w:marBottom w:val="0"/>
                                                          <w:divBdr>
                                                            <w:top w:val="none" w:sz="0" w:space="0" w:color="auto"/>
                                                            <w:left w:val="none" w:sz="0" w:space="0" w:color="auto"/>
                                                            <w:bottom w:val="none" w:sz="0" w:space="0" w:color="auto"/>
                                                            <w:right w:val="none" w:sz="0" w:space="0" w:color="auto"/>
                                                          </w:divBdr>
                                                          <w:divsChild>
                                                            <w:div w:id="1385638953">
                                                              <w:marLeft w:val="0"/>
                                                              <w:marRight w:val="0"/>
                                                              <w:marTop w:val="0"/>
                                                              <w:marBottom w:val="360"/>
                                                              <w:divBdr>
                                                                <w:top w:val="none" w:sz="0" w:space="0" w:color="auto"/>
                                                                <w:left w:val="none" w:sz="0" w:space="0" w:color="auto"/>
                                                                <w:bottom w:val="none" w:sz="0" w:space="0" w:color="auto"/>
                                                                <w:right w:val="none" w:sz="0" w:space="0" w:color="auto"/>
                                                              </w:divBdr>
                                                              <w:divsChild>
                                                                <w:div w:id="1112823596">
                                                                  <w:marLeft w:val="0"/>
                                                                  <w:marRight w:val="0"/>
                                                                  <w:marTop w:val="0"/>
                                                                  <w:marBottom w:val="0"/>
                                                                  <w:divBdr>
                                                                    <w:top w:val="none" w:sz="0" w:space="0" w:color="auto"/>
                                                                    <w:left w:val="none" w:sz="0" w:space="0" w:color="auto"/>
                                                                    <w:bottom w:val="none" w:sz="0" w:space="0" w:color="auto"/>
                                                                    <w:right w:val="none" w:sz="0" w:space="0" w:color="auto"/>
                                                                  </w:divBdr>
                                                                  <w:divsChild>
                                                                    <w:div w:id="1021399311">
                                                                      <w:marLeft w:val="0"/>
                                                                      <w:marRight w:val="0"/>
                                                                      <w:marTop w:val="0"/>
                                                                      <w:marBottom w:val="0"/>
                                                                      <w:divBdr>
                                                                        <w:top w:val="none" w:sz="0" w:space="0" w:color="auto"/>
                                                                        <w:left w:val="none" w:sz="0" w:space="0" w:color="auto"/>
                                                                        <w:bottom w:val="none" w:sz="0" w:space="0" w:color="auto"/>
                                                                        <w:right w:val="none" w:sz="0" w:space="0" w:color="auto"/>
                                                                      </w:divBdr>
                                                                      <w:divsChild>
                                                                        <w:div w:id="1167287678">
                                                                          <w:marLeft w:val="0"/>
                                                                          <w:marRight w:val="0"/>
                                                                          <w:marTop w:val="0"/>
                                                                          <w:marBottom w:val="0"/>
                                                                          <w:divBdr>
                                                                            <w:top w:val="none" w:sz="0" w:space="0" w:color="auto"/>
                                                                            <w:left w:val="none" w:sz="0" w:space="0" w:color="auto"/>
                                                                            <w:bottom w:val="none" w:sz="0" w:space="0" w:color="auto"/>
                                                                            <w:right w:val="none" w:sz="0" w:space="0" w:color="auto"/>
                                                                          </w:divBdr>
                                                                          <w:divsChild>
                                                                            <w:div w:id="1351950770">
                                                                              <w:marLeft w:val="0"/>
                                                                              <w:marRight w:val="0"/>
                                                                              <w:marTop w:val="0"/>
                                                                              <w:marBottom w:val="0"/>
                                                                              <w:divBdr>
                                                                                <w:top w:val="none" w:sz="0" w:space="0" w:color="auto"/>
                                                                                <w:left w:val="none" w:sz="0" w:space="0" w:color="auto"/>
                                                                                <w:bottom w:val="none" w:sz="0" w:space="0" w:color="auto"/>
                                                                                <w:right w:val="none" w:sz="0" w:space="0" w:color="auto"/>
                                                                              </w:divBdr>
                                                                              <w:divsChild>
                                                                                <w:div w:id="94634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4687604">
      <w:bodyDiv w:val="1"/>
      <w:marLeft w:val="0"/>
      <w:marRight w:val="0"/>
      <w:marTop w:val="0"/>
      <w:marBottom w:val="0"/>
      <w:divBdr>
        <w:top w:val="none" w:sz="0" w:space="0" w:color="auto"/>
        <w:left w:val="none" w:sz="0" w:space="0" w:color="auto"/>
        <w:bottom w:val="none" w:sz="0" w:space="0" w:color="auto"/>
        <w:right w:val="none" w:sz="0" w:space="0" w:color="auto"/>
      </w:divBdr>
    </w:div>
    <w:div w:id="912589619">
      <w:bodyDiv w:val="1"/>
      <w:marLeft w:val="0"/>
      <w:marRight w:val="0"/>
      <w:marTop w:val="0"/>
      <w:marBottom w:val="0"/>
      <w:divBdr>
        <w:top w:val="none" w:sz="0" w:space="0" w:color="auto"/>
        <w:left w:val="none" w:sz="0" w:space="0" w:color="auto"/>
        <w:bottom w:val="none" w:sz="0" w:space="0" w:color="auto"/>
        <w:right w:val="none" w:sz="0" w:space="0" w:color="auto"/>
      </w:divBdr>
    </w:div>
    <w:div w:id="1488671232">
      <w:bodyDiv w:val="1"/>
      <w:marLeft w:val="0"/>
      <w:marRight w:val="0"/>
      <w:marTop w:val="0"/>
      <w:marBottom w:val="0"/>
      <w:divBdr>
        <w:top w:val="none" w:sz="0" w:space="0" w:color="auto"/>
        <w:left w:val="none" w:sz="0" w:space="0" w:color="auto"/>
        <w:bottom w:val="none" w:sz="0" w:space="0" w:color="auto"/>
        <w:right w:val="none" w:sz="0" w:space="0" w:color="auto"/>
      </w:divBdr>
    </w:div>
    <w:div w:id="1669939485">
      <w:bodyDiv w:val="1"/>
      <w:marLeft w:val="0"/>
      <w:marRight w:val="0"/>
      <w:marTop w:val="0"/>
      <w:marBottom w:val="0"/>
      <w:divBdr>
        <w:top w:val="none" w:sz="0" w:space="0" w:color="auto"/>
        <w:left w:val="none" w:sz="0" w:space="0" w:color="auto"/>
        <w:bottom w:val="none" w:sz="0" w:space="0" w:color="auto"/>
        <w:right w:val="none" w:sz="0" w:space="0" w:color="auto"/>
      </w:divBdr>
    </w:div>
    <w:div w:id="1790320293">
      <w:bodyDiv w:val="1"/>
      <w:marLeft w:val="0"/>
      <w:marRight w:val="0"/>
      <w:marTop w:val="0"/>
      <w:marBottom w:val="0"/>
      <w:divBdr>
        <w:top w:val="none" w:sz="0" w:space="0" w:color="auto"/>
        <w:left w:val="none" w:sz="0" w:space="0" w:color="auto"/>
        <w:bottom w:val="none" w:sz="0" w:space="0" w:color="auto"/>
        <w:right w:val="none" w:sz="0" w:space="0" w:color="auto"/>
      </w:divBdr>
    </w:div>
    <w:div w:id="1827239587">
      <w:bodyDiv w:val="1"/>
      <w:marLeft w:val="0"/>
      <w:marRight w:val="0"/>
      <w:marTop w:val="0"/>
      <w:marBottom w:val="0"/>
      <w:divBdr>
        <w:top w:val="none" w:sz="0" w:space="0" w:color="auto"/>
        <w:left w:val="none" w:sz="0" w:space="0" w:color="auto"/>
        <w:bottom w:val="none" w:sz="0" w:space="0" w:color="auto"/>
        <w:right w:val="none" w:sz="0" w:space="0" w:color="auto"/>
      </w:divBdr>
    </w:div>
    <w:div w:id="19002447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creativecommons.org/licenses/by-sa/4.0/" TargetMode="External"/><Relationship Id="rId18" Type="http://schemas.openxmlformats.org/officeDocument/2006/relationships/hyperlink" Target="http://creativecommons.org/licenses/by-sa/4.0/" TargetMode="External"/><Relationship Id="rId3" Type="http://schemas.openxmlformats.org/officeDocument/2006/relationships/customXml" Target="../customXml/item3.xml"/><Relationship Id="rId21" Type="http://schemas.openxmlformats.org/officeDocument/2006/relationships/footer" Target="footer1.xml"/><Relationship Id="rId7" Type="http://schemas.microsoft.com/office/2007/relationships/stylesWithEffects" Target="stylesWithEffects.xml"/><Relationship Id="rId12" Type="http://schemas.openxmlformats.org/officeDocument/2006/relationships/image" Target="media/image1.jpg"/><Relationship Id="rId17" Type="http://schemas.openxmlformats.org/officeDocument/2006/relationships/hyperlink" Target="http://creativecommons.org/licenses/by-sa/4.0/" TargetMode="External"/><Relationship Id="rId2" Type="http://schemas.openxmlformats.org/officeDocument/2006/relationships/customXml" Target="../customXml/item2.xml"/><Relationship Id="rId16" Type="http://schemas.openxmlformats.org/officeDocument/2006/relationships/hyperlink" Target="http://creativecommons.org/licenses/by-sa/4.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creativecommons.org/licenses/by-sa/4.0/"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creativecommons.org/licenses/by-sa/4.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B968D3A3D65245B47AF0196E8D8592" ma:contentTypeVersion="2" ma:contentTypeDescription="Create a new document." ma:contentTypeScope="" ma:versionID="a838a58f2c151228592ff629ddff187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F8BB5-0ED9-4D61-9DDF-6C31B60F71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1BDAB39-6499-4D50-BBAE-8528944BE89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AFDF93E-BC85-405E-83CD-F2CA11E3ABA1}">
  <ds:schemaRefs>
    <ds:schemaRef ds:uri="http://schemas.microsoft.com/sharepoint/v3/contenttype/forms"/>
  </ds:schemaRefs>
</ds:datastoreItem>
</file>

<file path=customXml/itemProps4.xml><?xml version="1.0" encoding="utf-8"?>
<ds:datastoreItem xmlns:ds="http://schemas.openxmlformats.org/officeDocument/2006/customXml" ds:itemID="{FA027FE8-6694-452A-BFAB-5DF7F736B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Y2_U5_UG</vt:lpstr>
    </vt:vector>
  </TitlesOfParts>
  <Company>Microsoft</Company>
  <LinksUpToDate>false</LinksUpToDate>
  <CharactersWithSpaces>4878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Y2_U11_UG</dc:title>
  <dc:creator>Mindy</dc:creator>
  <cp:lastModifiedBy>Wheeler, Kim</cp:lastModifiedBy>
  <cp:revision>2</cp:revision>
  <dcterms:created xsi:type="dcterms:W3CDTF">2016-06-06T14:09:00Z</dcterms:created>
  <dcterms:modified xsi:type="dcterms:W3CDTF">2016-06-06T14:09:00Z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0x010100F7B968D3A3D65245B47AF0196E8D8592</vt:lpwstr>
  </property>
</Properties>
</file>